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6E12" w:rsidRDefault="00886E12" w:rsidP="00886E12">
      <w:r w:rsidRPr="00032AFC">
        <w:rPr>
          <w:rFonts w:ascii="Cambria" w:hAnsi="Cambria" w:cstheme="minorHAnsi"/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4037D5C4" wp14:editId="39109BD7">
            <wp:simplePos x="0" y="0"/>
            <wp:positionH relativeFrom="column">
              <wp:posOffset>1876342</wp:posOffset>
            </wp:positionH>
            <wp:positionV relativeFrom="paragraph">
              <wp:posOffset>-628015</wp:posOffset>
            </wp:positionV>
            <wp:extent cx="1989455" cy="1263650"/>
            <wp:effectExtent l="0" t="0" r="4445" b="6350"/>
            <wp:wrapNone/>
            <wp:docPr id="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08A84BAF-4A20-534A-849B-A86CD1CFC0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3">
                      <a:extLst>
                        <a:ext uri="{FF2B5EF4-FFF2-40B4-BE49-F238E27FC236}">
                          <a16:creationId xmlns:a16="http://schemas.microsoft.com/office/drawing/2014/main" id="{08A84BAF-4A20-534A-849B-A86CD1CFC0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21837"/>
                    <a:stretch/>
                  </pic:blipFill>
                  <pic:spPr>
                    <a:xfrm>
                      <a:off x="0" y="0"/>
                      <a:ext cx="19894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6E12" w:rsidRDefault="00886E12" w:rsidP="00886E12"/>
    <w:p w:rsidR="00886E12" w:rsidRDefault="00886E12" w:rsidP="00886E12"/>
    <w:p w:rsidR="00886E12" w:rsidRPr="00A12DC8" w:rsidRDefault="00886E12" w:rsidP="00886E12">
      <w:pPr>
        <w:jc w:val="center"/>
        <w:rPr>
          <w:b/>
          <w:sz w:val="24"/>
          <w:szCs w:val="24"/>
          <w:lang w:val="pt-BR"/>
        </w:rPr>
      </w:pPr>
      <w:r w:rsidRPr="00A12DC8">
        <w:rPr>
          <w:b/>
          <w:sz w:val="24"/>
          <w:szCs w:val="24"/>
          <w:lang w:val="pt-BR"/>
        </w:rPr>
        <w:t>Global PaedSurg Research Training Fellowship</w:t>
      </w:r>
    </w:p>
    <w:p w:rsidR="00886E12" w:rsidRPr="00A12DC8" w:rsidRDefault="00886E12" w:rsidP="00886E12">
      <w:pPr>
        <w:jc w:val="center"/>
        <w:rPr>
          <w:b/>
          <w:sz w:val="24"/>
          <w:szCs w:val="24"/>
          <w:lang w:val="pt-BR"/>
        </w:rPr>
      </w:pPr>
      <w:r w:rsidRPr="00A12DC8">
        <w:rPr>
          <w:b/>
          <w:sz w:val="24"/>
          <w:szCs w:val="24"/>
          <w:lang w:val="pt-BR"/>
        </w:rPr>
        <w:t>Sess</w:t>
      </w:r>
      <w:r w:rsidR="00F8041B" w:rsidRPr="00A12DC8">
        <w:rPr>
          <w:b/>
          <w:sz w:val="24"/>
          <w:szCs w:val="24"/>
          <w:lang w:val="pt-BR"/>
        </w:rPr>
        <w:t>ão</w:t>
      </w:r>
      <w:r w:rsidRPr="00A12DC8">
        <w:rPr>
          <w:b/>
          <w:sz w:val="24"/>
          <w:szCs w:val="24"/>
          <w:lang w:val="pt-BR"/>
        </w:rPr>
        <w:t xml:space="preserve"> </w:t>
      </w:r>
      <w:r w:rsidR="0060004C">
        <w:rPr>
          <w:b/>
          <w:sz w:val="24"/>
          <w:szCs w:val="24"/>
          <w:lang w:val="pt-BR"/>
        </w:rPr>
        <w:t>1</w:t>
      </w:r>
      <w:r w:rsidRPr="00A12DC8">
        <w:rPr>
          <w:b/>
          <w:sz w:val="24"/>
          <w:szCs w:val="24"/>
          <w:lang w:val="pt-BR"/>
        </w:rPr>
        <w:t xml:space="preserve">: </w:t>
      </w:r>
      <w:r w:rsidR="00281548">
        <w:rPr>
          <w:b/>
          <w:sz w:val="24"/>
          <w:szCs w:val="24"/>
          <w:lang w:val="pt-BR"/>
        </w:rPr>
        <w:t>2</w:t>
      </w:r>
      <w:r w:rsidR="0060004C">
        <w:rPr>
          <w:b/>
          <w:sz w:val="24"/>
          <w:szCs w:val="24"/>
          <w:lang w:val="pt-BR"/>
        </w:rPr>
        <w:t>6</w:t>
      </w:r>
      <w:r w:rsidR="00F8041B" w:rsidRPr="00A12DC8">
        <w:rPr>
          <w:b/>
          <w:sz w:val="24"/>
          <w:szCs w:val="24"/>
          <w:lang w:val="pt-BR"/>
        </w:rPr>
        <w:t xml:space="preserve"> de </w:t>
      </w:r>
      <w:r w:rsidR="0060004C">
        <w:rPr>
          <w:b/>
          <w:sz w:val="24"/>
          <w:szCs w:val="24"/>
          <w:lang w:val="pt-BR"/>
        </w:rPr>
        <w:t xml:space="preserve">outubro </w:t>
      </w:r>
      <w:r w:rsidR="00DE2342" w:rsidRPr="00A12DC8">
        <w:rPr>
          <w:b/>
          <w:sz w:val="24"/>
          <w:szCs w:val="24"/>
          <w:lang w:val="pt-BR"/>
        </w:rPr>
        <w:t>de</w:t>
      </w:r>
      <w:r w:rsidRPr="00A12DC8">
        <w:rPr>
          <w:b/>
          <w:sz w:val="24"/>
          <w:szCs w:val="24"/>
          <w:lang w:val="pt-BR"/>
        </w:rPr>
        <w:t xml:space="preserve"> 201</w:t>
      </w:r>
      <w:r w:rsidR="0060004C">
        <w:rPr>
          <w:b/>
          <w:sz w:val="24"/>
          <w:szCs w:val="24"/>
          <w:lang w:val="pt-BR"/>
        </w:rPr>
        <w:t>8</w:t>
      </w:r>
    </w:p>
    <w:p w:rsidR="00886E12" w:rsidRDefault="0060004C" w:rsidP="00886E12">
      <w:pPr>
        <w:jc w:val="center"/>
        <w:rPr>
          <w:b/>
          <w:sz w:val="24"/>
          <w:szCs w:val="24"/>
          <w:lang w:val="pt-BR"/>
        </w:rPr>
      </w:pPr>
      <w:r w:rsidRPr="00220A3D">
        <w:rPr>
          <w:b/>
          <w:sz w:val="24"/>
          <w:szCs w:val="24"/>
          <w:lang w:val="pt-BR"/>
        </w:rPr>
        <w:t xml:space="preserve">Introdução ao Estudo, Desnvolvendo </w:t>
      </w:r>
      <w:r w:rsidR="00220A3D" w:rsidRPr="00220A3D">
        <w:rPr>
          <w:b/>
          <w:sz w:val="24"/>
          <w:szCs w:val="24"/>
          <w:lang w:val="pt-BR"/>
        </w:rPr>
        <w:t>o</w:t>
      </w:r>
      <w:r w:rsidRPr="00220A3D">
        <w:rPr>
          <w:b/>
          <w:sz w:val="24"/>
          <w:szCs w:val="24"/>
          <w:lang w:val="pt-BR"/>
        </w:rPr>
        <w:t xml:space="preserve"> </w:t>
      </w:r>
      <w:r w:rsidR="00220A3D" w:rsidRPr="00220A3D">
        <w:rPr>
          <w:b/>
          <w:sz w:val="24"/>
          <w:szCs w:val="24"/>
          <w:lang w:val="pt-BR"/>
        </w:rPr>
        <w:t xml:space="preserve">Assunto </w:t>
      </w:r>
      <w:r w:rsidRPr="00220A3D">
        <w:rPr>
          <w:b/>
          <w:sz w:val="24"/>
          <w:szCs w:val="24"/>
          <w:lang w:val="pt-BR"/>
        </w:rPr>
        <w:t xml:space="preserve">da Pesquisa e Realizando uma Revisão da </w:t>
      </w:r>
      <w:r>
        <w:rPr>
          <w:b/>
          <w:sz w:val="24"/>
          <w:szCs w:val="24"/>
          <w:lang w:val="pt-BR"/>
        </w:rPr>
        <w:t>Litertura</w:t>
      </w:r>
    </w:p>
    <w:p w:rsidR="00A12DC8" w:rsidRDefault="0060004C" w:rsidP="0060004C">
      <w:pPr>
        <w:pStyle w:val="PargrafodaLista"/>
        <w:numPr>
          <w:ilvl w:val="0"/>
          <w:numId w:val="22"/>
        </w:numPr>
        <w:jc w:val="both"/>
        <w:rPr>
          <w:b/>
          <w:sz w:val="24"/>
          <w:szCs w:val="24"/>
          <w:lang w:val="pt-BR"/>
        </w:rPr>
      </w:pPr>
      <w:r>
        <w:rPr>
          <w:b/>
          <w:sz w:val="24"/>
          <w:szCs w:val="24"/>
          <w:lang w:val="pt-BR"/>
        </w:rPr>
        <w:t>Estrutura do Estudo</w:t>
      </w:r>
    </w:p>
    <w:p w:rsidR="0060004C" w:rsidRPr="0060004C" w:rsidRDefault="0060004C" w:rsidP="0060004C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10 </w:t>
      </w:r>
      <w:r w:rsidRPr="000A08D4">
        <w:rPr>
          <w:rFonts w:eastAsia="Times New Roman" w:cstheme="minorHAnsi"/>
          <w:sz w:val="24"/>
          <w:szCs w:val="24"/>
          <w:lang w:val="pt-PT" w:eastAsia="pt-BR"/>
        </w:rPr>
        <w:t>webinars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mensais de uma hora sobre o BlueJeans na última sexta-feira do mês</w:t>
      </w:r>
    </w:p>
    <w:p w:rsidR="0060004C" w:rsidRPr="0060004C" w:rsidRDefault="0060004C" w:rsidP="0060004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Uma sessão para pesquisadores juniores</w:t>
      </w:r>
    </w:p>
    <w:p w:rsidR="0060004C" w:rsidRPr="0060004C" w:rsidRDefault="0060004C" w:rsidP="0060004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Uma sessão para pesquisadores seniores</w:t>
      </w:r>
    </w:p>
    <w:p w:rsidR="0060004C" w:rsidRPr="0060004C" w:rsidRDefault="0060004C" w:rsidP="0060004C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Todas as sessões são gravadas e os resumos serão distribuídos em vários idiomas</w:t>
      </w:r>
    </w:p>
    <w:p w:rsidR="0060004C" w:rsidRPr="0060004C" w:rsidRDefault="0060004C" w:rsidP="0060004C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Mentoria fornecida para colaboradores que realizam projeto próprio</w:t>
      </w:r>
    </w:p>
    <w:p w:rsidR="0060004C" w:rsidRPr="0060004C" w:rsidRDefault="0060004C" w:rsidP="0060004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Correspondên</w:t>
      </w:r>
      <w:r w:rsidR="00F15FF3">
        <w:rPr>
          <w:rFonts w:eastAsia="Times New Roman" w:cstheme="minorHAnsi"/>
          <w:color w:val="212121"/>
          <w:sz w:val="24"/>
          <w:szCs w:val="24"/>
          <w:lang w:val="pt-PT" w:eastAsia="pt-BR"/>
        </w:rPr>
        <w:t>cia de mentor para mentorando a partir do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próximo mês (até o final de novembro)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O mentor pode ser local - eles não precisam ser membros do Global PaedSurg (por favor, envie detalhes para globalpaedsurg4@gmail.com se você já tiver um mentor ou sugestão</w:t>
      </w:r>
      <w:r w:rsidR="00F15FF3">
        <w:rPr>
          <w:rFonts w:eastAsia="Times New Roman" w:cstheme="minorHAnsi"/>
          <w:color w:val="212121"/>
          <w:sz w:val="24"/>
          <w:szCs w:val="24"/>
          <w:lang w:val="pt-PT" w:eastAsia="pt-BR"/>
        </w:rPr>
        <w:t>/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solicitação para um mentor)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Espera-se que os mentores realizem reuniões mensais com o me</w:t>
      </w:r>
      <w:r w:rsidR="00F15FF3">
        <w:rPr>
          <w:rFonts w:eastAsia="Times New Roman" w:cstheme="minorHAnsi"/>
          <w:color w:val="212121"/>
          <w:sz w:val="24"/>
          <w:szCs w:val="24"/>
          <w:lang w:val="pt-PT" w:eastAsia="pt-BR"/>
        </w:rPr>
        <w:t>ntoran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do para apoiar o mentorando a desenvolver um projeto de pesquisa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A orientação é destinada a dois anos para permitir a conclusão de um projeto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Projetos de pesquisa podem envolver qualquer assunto - eles não precisam ser focados em Cirurgia Pediátrica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Você pode usar um projeto existente para o </w:t>
      </w:r>
      <w:r w:rsidR="00F15FF3">
        <w:rPr>
          <w:rFonts w:eastAsia="Times New Roman" w:cstheme="minorHAnsi"/>
          <w:color w:val="212121"/>
          <w:sz w:val="24"/>
          <w:szCs w:val="24"/>
          <w:lang w:val="pt-PT" w:eastAsia="pt-BR"/>
        </w:rPr>
        <w:t>estudo</w:t>
      </w:r>
    </w:p>
    <w:p w:rsidR="0060004C" w:rsidRPr="0060004C" w:rsidRDefault="0060004C" w:rsidP="00F15FF3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A certificação será fornecida no final da bolsa pela Global PaedSurg Research Collaboration, que está sendo organizada pela King's College London.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O certificado descreve quantas sessões no total participaram</w:t>
      </w:r>
    </w:p>
    <w:p w:rsidR="0060004C" w:rsidRPr="0060004C" w:rsidRDefault="0060004C" w:rsidP="00F15FF3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u w:val="single"/>
          <w:lang w:val="pt-PT" w:eastAsia="pt-BR"/>
        </w:rPr>
        <w:t>Observação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: a Bolsa de Treinamento para Pesquisa não é um curso universitário formal, portanto, </w:t>
      </w:r>
      <w:r w:rsidRPr="00220A3D">
        <w:rPr>
          <w:rFonts w:eastAsia="Times New Roman" w:cstheme="minorHAnsi"/>
          <w:color w:val="212121"/>
          <w:sz w:val="24"/>
          <w:szCs w:val="24"/>
          <w:u w:val="single"/>
          <w:lang w:val="pt-PT" w:eastAsia="pt-BR"/>
        </w:rPr>
        <w:t>não há créditos do King's College London</w:t>
      </w:r>
    </w:p>
    <w:p w:rsidR="0060004C" w:rsidRPr="0060004C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Recompensa de apresentar e publicar sua própria pesquisa </w:t>
      </w:r>
      <w:bookmarkStart w:id="0" w:name="_GoBack"/>
      <w:bookmarkEnd w:id="0"/>
    </w:p>
    <w:p w:rsidR="0060004C" w:rsidRPr="0060004C" w:rsidRDefault="0060004C" w:rsidP="00220A3D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Sessão do Prêmio Global PaedSurg</w:t>
      </w:r>
    </w:p>
    <w:p w:rsidR="0060004C" w:rsidRPr="0060004C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Resumos individuais de projetos de pesquisa estabelecidos podem ser enviados ao final da bolsa de estudos de 2 anos</w:t>
      </w:r>
    </w:p>
    <w:p w:rsidR="0060004C" w:rsidRPr="0060004C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Videoconferência on-line para uma colaboração mais ampla da Global PaedSurg</w:t>
      </w:r>
    </w:p>
    <w:p w:rsidR="0060004C" w:rsidRPr="0060004C" w:rsidRDefault="000A08D4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>Melhores 3</w:t>
      </w:r>
      <w:r w:rsidR="0060004C"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resumos v</w:t>
      </w: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ão </w:t>
      </w:r>
      <w:r w:rsidR="0060004C"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ganhar um prêmio</w:t>
      </w:r>
    </w:p>
    <w:p w:rsidR="0060004C" w:rsidRPr="0060004C" w:rsidRDefault="0060004C" w:rsidP="00220A3D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Avaliação</w:t>
      </w:r>
    </w:p>
    <w:p w:rsidR="0060004C" w:rsidRPr="0060004C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lastRenderedPageBreak/>
        <w:t>Após cada sessão, um breve formulário de feedback (de 2 a 5 perguntas) será enviado a todos, a fim de avaliar e otimizar as sessões.</w:t>
      </w:r>
    </w:p>
    <w:p w:rsidR="0060004C" w:rsidRPr="0060004C" w:rsidRDefault="0060004C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Formulários são anônimos</w:t>
      </w:r>
    </w:p>
    <w:p w:rsidR="0060004C" w:rsidRPr="0060004C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Ao final de todo o curso, uma avaliação da capacitação em pesquisa ocorrerá</w:t>
      </w:r>
    </w:p>
    <w:p w:rsidR="0060004C" w:rsidRPr="0060004C" w:rsidRDefault="0060004C" w:rsidP="0060004C">
      <w:pPr>
        <w:pStyle w:val="PargrafodaLista"/>
        <w:numPr>
          <w:ilvl w:val="0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Desenvolvendo um </w:t>
      </w:r>
      <w:r w:rsid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assunto 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de pesquisa</w:t>
      </w:r>
    </w:p>
    <w:p w:rsidR="0060004C" w:rsidRPr="0060004C" w:rsidRDefault="0060004C" w:rsidP="00220A3D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O que é conhecido e desconhecido sobre o seu tópico de interesse?</w:t>
      </w:r>
    </w:p>
    <w:p w:rsidR="0060004C" w:rsidRPr="00220A3D" w:rsidRDefault="0060004C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BR" w:eastAsia="pt-BR"/>
        </w:rPr>
      </w:pP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Área de estudo. Revisão de literatura. Pergunta de pesquisa. </w:t>
      </w:r>
      <w:r w:rsid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Hipóteses</w:t>
      </w:r>
      <w:r w:rsidRPr="0060004C">
        <w:rPr>
          <w:rFonts w:eastAsia="Times New Roman" w:cstheme="minorHAnsi"/>
          <w:color w:val="212121"/>
          <w:sz w:val="24"/>
          <w:szCs w:val="24"/>
          <w:lang w:val="pt-PT" w:eastAsia="pt-BR"/>
        </w:rPr>
        <w:t>. Objetivos de pesquisa. Método</w:t>
      </w:r>
      <w:r w:rsid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s.</w:t>
      </w:r>
    </w:p>
    <w:p w:rsidR="00220A3D" w:rsidRPr="00220A3D" w:rsidRDefault="00220A3D" w:rsidP="00220A3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BR" w:eastAsia="pt-BR"/>
        </w:rPr>
      </w:pPr>
      <w:r>
        <w:rPr>
          <w:rFonts w:eastAsia="Times New Roman" w:cstheme="minorHAnsi"/>
          <w:color w:val="212121"/>
          <w:sz w:val="24"/>
          <w:szCs w:val="24"/>
          <w:lang w:val="pt-BR" w:eastAsia="pt-BR"/>
        </w:rPr>
        <w:tab/>
      </w:r>
      <w:r>
        <w:rPr>
          <w:rFonts w:eastAsia="Times New Roman" w:cstheme="minorHAnsi"/>
          <w:color w:val="212121"/>
          <w:sz w:val="24"/>
          <w:szCs w:val="24"/>
          <w:lang w:val="pt-BR" w:eastAsia="pt-BR"/>
        </w:rPr>
        <w:tab/>
      </w:r>
      <w:r>
        <w:rPr>
          <w:rFonts w:eastAsia="Times New Roman" w:cstheme="minorHAnsi"/>
          <w:color w:val="212121"/>
          <w:sz w:val="24"/>
          <w:szCs w:val="24"/>
          <w:lang w:val="pt-BR" w:eastAsia="pt-BR"/>
        </w:rPr>
        <w:tab/>
      </w:r>
      <w:r>
        <w:rPr>
          <w:noProof/>
          <w:lang w:val="pt-BR" w:eastAsia="pt-BR"/>
        </w:rPr>
        <w:drawing>
          <wp:inline distT="0" distB="0" distL="0" distR="0" wp14:anchorId="5F281966" wp14:editId="20634469">
            <wp:extent cx="2861945" cy="2058035"/>
            <wp:effectExtent l="0" t="0" r="0" b="0"/>
            <wp:docPr id="1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649C236F-EB20-3646-91C8-5ABED72E83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3">
                      <a:extLst>
                        <a:ext uri="{FF2B5EF4-FFF2-40B4-BE49-F238E27FC236}">
                          <a16:creationId xmlns:a16="http://schemas.microsoft.com/office/drawing/2014/main" id="{649C236F-EB20-3646-91C8-5ABED72E8379}"/>
                        </a:ext>
                      </a:extLst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3D" w:rsidRPr="00220A3D" w:rsidRDefault="00220A3D" w:rsidP="00220A3D">
      <w:pPr>
        <w:pStyle w:val="PargrafodaLista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160"/>
        <w:rPr>
          <w:rFonts w:eastAsia="Times New Roman" w:cstheme="minorHAnsi"/>
          <w:color w:val="212121"/>
          <w:sz w:val="24"/>
          <w:szCs w:val="24"/>
          <w:lang w:val="pt-BR" w:eastAsia="pt-BR"/>
        </w:rPr>
      </w:pPr>
    </w:p>
    <w:p w:rsidR="00220A3D" w:rsidRPr="00220A3D" w:rsidRDefault="00220A3D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BR" w:eastAsia="pt-BR"/>
        </w:rPr>
      </w:pP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>Revisão da literatura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Bancos de dados: por exemplo, PubMed, MEDLINE, Google Scholar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HINARI para colaboradores e</w:t>
      </w: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m países de renda baixa e média 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(LMICs) para acessar artigos gratuitamente ou a baixo custo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http://www.who.int/hinari/en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Disponível em</w:t>
      </w: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&gt;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115 países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Pesquisas/</w:t>
      </w: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>conjuntos de dados (inter)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nacionais (por exemplo, Estudo Global da Carga de Doenças)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en-US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en-US" w:eastAsia="pt-BR"/>
        </w:rPr>
        <w:t>Site do Institute for Health Metrics and Evaluation (IHME)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Perfis de países mostrando os dados demográficos existentes e a carga da doença (por exemplo, anomalias pediátricas, mortalidade infantil)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http://www.healthdata.org/results/country-profiles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Ferramenta de Avaliação Global da Carga de Doenças: http://ghdx.healthdata.org/gbd-results-tool</w:t>
      </w:r>
    </w:p>
    <w:p w:rsidR="00220A3D" w:rsidRPr="00220A3D" w:rsidRDefault="00220A3D" w:rsidP="00220A3D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Definindo s</w:t>
      </w: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eu assunto 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de pesquisa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Cinco características principais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É viável? (por exemplo, cronograma, custos)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É 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interessante?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É importante? (isto é, tem um impacto clínico?)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É claro e conciso?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É mensurável?</w:t>
      </w:r>
    </w:p>
    <w:p w:rsidR="00220A3D" w:rsidRPr="00220A3D" w:rsidRDefault="00220A3D" w:rsidP="00220A3D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Exemplos</w:t>
      </w:r>
    </w:p>
    <w:p w:rsidR="00220A3D" w:rsidRPr="00220A3D" w:rsidRDefault="00220A3D" w:rsidP="00220A3D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lastRenderedPageBreak/>
        <w:t>Quais são os efeitos da obesidade infantil nos Estados Unidos?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Não é bom: não é específico o suficiente (</w:t>
      </w:r>
      <w:r w:rsidR="008001FC">
        <w:rPr>
          <w:rFonts w:eastAsia="Times New Roman" w:cstheme="minorHAnsi"/>
          <w:color w:val="212121"/>
          <w:sz w:val="24"/>
          <w:szCs w:val="24"/>
          <w:lang w:val="pt-PT" w:eastAsia="pt-BR"/>
        </w:rPr>
        <w:t>Q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uais efeitos? Qual população?)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Melhor: como a obesidade infantil se correlaciona com o desempenho acadêmico em crianças do ensino fundamental?</w:t>
      </w:r>
    </w:p>
    <w:p w:rsidR="00220A3D" w:rsidRPr="00220A3D" w:rsidRDefault="00220A3D" w:rsidP="008001FC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As mulheres devem tomar hormônios para prevenir a perda óssea?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Não é bom: não é específico o suficiente (</w:t>
      </w:r>
      <w:r w:rsidR="008001FC">
        <w:rPr>
          <w:rFonts w:eastAsia="Times New Roman" w:cstheme="minorHAnsi"/>
          <w:color w:val="212121"/>
          <w:sz w:val="24"/>
          <w:szCs w:val="24"/>
          <w:lang w:val="pt-PT" w:eastAsia="pt-BR"/>
        </w:rPr>
        <w:t>Q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uais hormônios? Qual população de mulheres?)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Melhor: está tomando estrogênio associado a um menor risco de osteoporose em mulheres com mais de 60 anos?</w:t>
      </w:r>
    </w:p>
    <w:p w:rsidR="00220A3D" w:rsidRPr="00220A3D" w:rsidRDefault="00220A3D" w:rsidP="008001FC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Uma dieta vegetariana pode reverter doenças cardiovasculares?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Não é bom: não é específico o suficiente (</w:t>
      </w:r>
      <w:r w:rsidR="008001FC">
        <w:rPr>
          <w:rFonts w:eastAsia="Times New Roman" w:cstheme="minorHAnsi"/>
          <w:color w:val="212121"/>
          <w:sz w:val="24"/>
          <w:szCs w:val="24"/>
          <w:lang w:val="pt-PT" w:eastAsia="pt-BR"/>
        </w:rPr>
        <w:t>T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odas as doenças cardiovasculares? O que é uma dieta vegetariana especificamente composta? O que medimos?)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Melhor: uma dieta à base de plantas reduz os níveis séricos de colesterol em pacientes com doença cardiovascular? (</w:t>
      </w:r>
      <w:r w:rsidR="008001FC">
        <w:rPr>
          <w:rFonts w:eastAsia="Times New Roman" w:cstheme="minorHAnsi"/>
          <w:color w:val="212121"/>
          <w:sz w:val="24"/>
          <w:szCs w:val="24"/>
          <w:lang w:val="pt-PT" w:eastAsia="pt-BR"/>
        </w:rPr>
        <w:t>O</w:t>
      </w: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 xml:space="preserve"> uso de colesterol sérico como um proxy para a aterosclerose e, portanto, doença cardiovascular)</w:t>
      </w:r>
    </w:p>
    <w:p w:rsidR="00220A3D" w:rsidRPr="00220A3D" w:rsidRDefault="00220A3D" w:rsidP="008001FC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Pacientes diabéticos podem ser ensinados a controlar seus níveis de glicose no sangue?</w:t>
      </w:r>
    </w:p>
    <w:p w:rsidR="00220A3D" w:rsidRPr="00220A3D" w:rsidRDefault="008001FC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>
        <w:rPr>
          <w:rFonts w:eastAsia="Times New Roman" w:cstheme="minorHAnsi"/>
          <w:color w:val="212121"/>
          <w:sz w:val="24"/>
          <w:szCs w:val="24"/>
          <w:lang w:val="pt-PT" w:eastAsia="pt-BR"/>
        </w:rPr>
        <w:t>Não é bom: muito amplo (T</w:t>
      </w:r>
      <w:r w:rsidR="00220A3D"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odos os pacientes diabéticos? Que tipo de diabetes? Que tipo de ensino?)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Melhor: um programa estruturado de educação em diabetes pode ajudar pacientes com diabetes tipo 2 a controlar seus níveis de glicose no sangue?</w:t>
      </w:r>
    </w:p>
    <w:p w:rsidR="00220A3D" w:rsidRPr="00220A3D" w:rsidRDefault="00220A3D" w:rsidP="008001FC">
      <w:pPr>
        <w:pStyle w:val="PargrafodaLista"/>
        <w:numPr>
          <w:ilvl w:val="4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Quais são os resultados de pacientes com anomalias congênitas globalmente?</w:t>
      </w:r>
    </w:p>
    <w:p w:rsidR="00220A3D" w:rsidRPr="00220A3D" w:rsidRDefault="00220A3D" w:rsidP="008001FC">
      <w:pPr>
        <w:pStyle w:val="PargrafodaLista"/>
        <w:numPr>
          <w:ilvl w:val="5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Melhor: qual é a mortalidade e a taxa de complicações pós-operatórias em pacientes nascidos com sete anomalias congênitas comuns em países de baixa e média renda (países de baixa e média renda) em comparação com países de alta renda (HICs) globalmente?</w:t>
      </w:r>
    </w:p>
    <w:p w:rsidR="00220A3D" w:rsidRPr="00220A3D" w:rsidRDefault="00220A3D" w:rsidP="008001FC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Recursos adicionais</w:t>
      </w:r>
    </w:p>
    <w:p w:rsidR="00220A3D" w:rsidRPr="00220A3D" w:rsidRDefault="00220A3D" w:rsidP="008001F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220A3D">
        <w:rPr>
          <w:rFonts w:eastAsia="Times New Roman" w:cstheme="minorHAnsi"/>
          <w:color w:val="212121"/>
          <w:sz w:val="24"/>
          <w:szCs w:val="24"/>
          <w:lang w:val="pt-PT" w:eastAsia="pt-BR"/>
        </w:rPr>
        <w:t>https://airs.library.qut.edu.au/resources/1/1/</w:t>
      </w:r>
    </w:p>
    <w:p w:rsidR="00220A3D" w:rsidRDefault="00503778" w:rsidP="008001F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hyperlink r:id="rId9" w:history="1">
        <w:r w:rsidR="008001FC" w:rsidRPr="008E27A9">
          <w:rPr>
            <w:rStyle w:val="Hyperlink"/>
            <w:rFonts w:eastAsia="Times New Roman" w:cstheme="minorHAnsi"/>
            <w:sz w:val="24"/>
            <w:szCs w:val="24"/>
            <w:lang w:val="pt-PT" w:eastAsia="pt-BR"/>
          </w:rPr>
          <w:t>http://www.socscidiss.bham.ac.uk/research-question.htm</w:t>
        </w:r>
      </w:hyperlink>
    </w:p>
    <w:p w:rsidR="008001FC" w:rsidRPr="008001FC" w:rsidRDefault="008001FC" w:rsidP="008001FC">
      <w:pPr>
        <w:pStyle w:val="PargrafodaLista"/>
        <w:numPr>
          <w:ilvl w:val="0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>
        <w:rPr>
          <w:rFonts w:ascii="Arial" w:hAnsi="Arial" w:cs="Arial"/>
          <w:color w:val="212121"/>
          <w:shd w:val="clear" w:color="auto" w:fill="FFFFFF"/>
          <w:lang w:val="pt-BR"/>
        </w:rPr>
        <w:t xml:space="preserve">Plano de Ação </w:t>
      </w:r>
    </w:p>
    <w:p w:rsidR="008001FC" w:rsidRPr="008001FC" w:rsidRDefault="008001FC" w:rsidP="008001FC">
      <w:pPr>
        <w:pStyle w:val="PargrafodaLista"/>
        <w:numPr>
          <w:ilvl w:val="1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Sessão 2: Escolhendo seu </w:t>
      </w:r>
      <w:r>
        <w:rPr>
          <w:rFonts w:ascii="Arial" w:hAnsi="Arial" w:cs="Arial"/>
          <w:color w:val="212121"/>
          <w:shd w:val="clear" w:color="auto" w:fill="FFFFFF"/>
          <w:lang w:val="pt-BR"/>
        </w:rPr>
        <w:t xml:space="preserve">modelo </w:t>
      </w: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de estudo </w:t>
      </w:r>
    </w:p>
    <w:p w:rsidR="008001FC" w:rsidRPr="008001FC" w:rsidRDefault="008001FC" w:rsidP="008001F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lastRenderedPageBreak/>
        <w:t xml:space="preserve">Sexta-feira, 30 de novembro de 2018 - 15h GMT </w:t>
      </w:r>
    </w:p>
    <w:p w:rsidR="008001FC" w:rsidRPr="008001FC" w:rsidRDefault="008001FC" w:rsidP="008001FC">
      <w:pPr>
        <w:pStyle w:val="PargrafodaLista"/>
        <w:numPr>
          <w:ilvl w:val="2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>
        <w:rPr>
          <w:rFonts w:ascii="Arial" w:hAnsi="Arial" w:cs="Arial"/>
          <w:color w:val="212121"/>
          <w:shd w:val="clear" w:color="auto" w:fill="FFFFFF"/>
          <w:lang w:val="pt-BR"/>
        </w:rPr>
        <w:t>O que fazer</w:t>
      </w:r>
    </w:p>
    <w:p w:rsidR="008001FC" w:rsidRPr="008001FC" w:rsidRDefault="008001FC" w:rsidP="008001FC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Realizar uma revisão de literatura do seu tópico </w:t>
      </w:r>
    </w:p>
    <w:p w:rsidR="008001FC" w:rsidRPr="008001FC" w:rsidRDefault="008001FC" w:rsidP="008001FC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Escreva um resumo de 500 palavras </w:t>
      </w:r>
    </w:p>
    <w:p w:rsidR="008001FC" w:rsidRPr="008001FC" w:rsidRDefault="008001FC" w:rsidP="008001FC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Elabore sua pergunta de pesquisa </w:t>
      </w:r>
    </w:p>
    <w:p w:rsidR="008001FC" w:rsidRPr="008001FC" w:rsidRDefault="008001FC" w:rsidP="008001FC">
      <w:pPr>
        <w:pStyle w:val="PargrafodaLista"/>
        <w:numPr>
          <w:ilvl w:val="3"/>
          <w:numId w:val="2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 xml:space="preserve">Envie uma cópia para o seu mentor e uma cópia para globalpaedsurg4@gmail.com </w:t>
      </w:r>
    </w:p>
    <w:p w:rsidR="008001FC" w:rsidRPr="008001FC" w:rsidRDefault="008001FC" w:rsidP="008001F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theme="minorHAnsi"/>
          <w:color w:val="212121"/>
          <w:sz w:val="24"/>
          <w:szCs w:val="24"/>
          <w:lang w:val="pt-PT" w:eastAsia="pt-BR"/>
        </w:rPr>
      </w:pPr>
      <w:r w:rsidRPr="008001FC">
        <w:rPr>
          <w:rFonts w:ascii="Arial" w:hAnsi="Arial" w:cs="Arial"/>
          <w:color w:val="212121"/>
          <w:shd w:val="clear" w:color="auto" w:fill="FFFFFF"/>
          <w:lang w:val="pt-BR"/>
        </w:rPr>
        <w:t>Vale ressaltar - este é simplesmente um rascunho para fazer você pensar sobre o tópico de pesquisa e compartilhar ideias com seu mentor. Não precisa ser um trabalho finalizado.</w:t>
      </w:r>
    </w:p>
    <w:sectPr w:rsidR="008001FC" w:rsidRPr="008001FC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778" w:rsidRDefault="00503778">
      <w:pPr>
        <w:spacing w:after="0" w:line="240" w:lineRule="auto"/>
      </w:pPr>
      <w:r>
        <w:separator/>
      </w:r>
    </w:p>
  </w:endnote>
  <w:endnote w:type="continuationSeparator" w:id="0">
    <w:p w:rsidR="00503778" w:rsidRDefault="00503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121685797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20B40" w:rsidRDefault="00886E12" w:rsidP="00A518C2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720B40" w:rsidRDefault="0050377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83395963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:rsidR="00720B40" w:rsidRDefault="00886E12" w:rsidP="00A518C2">
        <w:pPr>
          <w:pStyle w:val="Rodap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001FC">
          <w:rPr>
            <w:rStyle w:val="Nmerodepgina"/>
            <w:noProof/>
          </w:rPr>
          <w:t>3</w:t>
        </w:r>
        <w:r>
          <w:rPr>
            <w:rStyle w:val="Nmerodepgina"/>
          </w:rPr>
          <w:fldChar w:fldCharType="end"/>
        </w:r>
      </w:p>
    </w:sdtContent>
  </w:sdt>
  <w:p w:rsidR="00720B40" w:rsidRDefault="0050377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778" w:rsidRDefault="00503778">
      <w:pPr>
        <w:spacing w:after="0" w:line="240" w:lineRule="auto"/>
      </w:pPr>
      <w:r>
        <w:separator/>
      </w:r>
    </w:p>
  </w:footnote>
  <w:footnote w:type="continuationSeparator" w:id="0">
    <w:p w:rsidR="00503778" w:rsidRDefault="00503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31301"/>
    <w:multiLevelType w:val="hybridMultilevel"/>
    <w:tmpl w:val="6952FE7E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E170A"/>
    <w:multiLevelType w:val="hybridMultilevel"/>
    <w:tmpl w:val="42DAF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9B657B"/>
    <w:multiLevelType w:val="hybridMultilevel"/>
    <w:tmpl w:val="C40C7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F5CD1"/>
    <w:multiLevelType w:val="hybridMultilevel"/>
    <w:tmpl w:val="1702E882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D57C7"/>
    <w:multiLevelType w:val="hybridMultilevel"/>
    <w:tmpl w:val="5DC23714"/>
    <w:lvl w:ilvl="0" w:tplc="3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335833"/>
    <w:multiLevelType w:val="hybridMultilevel"/>
    <w:tmpl w:val="6CF09D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34FA2"/>
    <w:multiLevelType w:val="hybridMultilevel"/>
    <w:tmpl w:val="5F0839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A4DD7"/>
    <w:multiLevelType w:val="hybridMultilevel"/>
    <w:tmpl w:val="054EBB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018AE"/>
    <w:multiLevelType w:val="hybridMultilevel"/>
    <w:tmpl w:val="3A5EB82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BB5B42"/>
    <w:multiLevelType w:val="hybridMultilevel"/>
    <w:tmpl w:val="8B3847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4E0A81"/>
    <w:multiLevelType w:val="hybridMultilevel"/>
    <w:tmpl w:val="7AE2CA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3A01DF"/>
    <w:multiLevelType w:val="hybridMultilevel"/>
    <w:tmpl w:val="D3C4C1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5257A"/>
    <w:multiLevelType w:val="hybridMultilevel"/>
    <w:tmpl w:val="E27AF5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35839"/>
    <w:multiLevelType w:val="hybridMultilevel"/>
    <w:tmpl w:val="85BABC94"/>
    <w:lvl w:ilvl="0" w:tplc="3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516B5B"/>
    <w:multiLevelType w:val="hybridMultilevel"/>
    <w:tmpl w:val="BFE41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0B3E82"/>
    <w:multiLevelType w:val="hybridMultilevel"/>
    <w:tmpl w:val="6A967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6E2CDC"/>
    <w:multiLevelType w:val="hybridMultilevel"/>
    <w:tmpl w:val="4AC2477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5C753BC"/>
    <w:multiLevelType w:val="hybridMultilevel"/>
    <w:tmpl w:val="2D78CF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E84659"/>
    <w:multiLevelType w:val="hybridMultilevel"/>
    <w:tmpl w:val="4140AE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D951BE"/>
    <w:multiLevelType w:val="hybridMultilevel"/>
    <w:tmpl w:val="77022E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F09D3"/>
    <w:multiLevelType w:val="hybridMultilevel"/>
    <w:tmpl w:val="4A9826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F8F5317"/>
    <w:multiLevelType w:val="hybridMultilevel"/>
    <w:tmpl w:val="C0F87D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13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21"/>
  </w:num>
  <w:num w:numId="10">
    <w:abstractNumId w:val="17"/>
  </w:num>
  <w:num w:numId="11">
    <w:abstractNumId w:val="20"/>
  </w:num>
  <w:num w:numId="12">
    <w:abstractNumId w:val="19"/>
  </w:num>
  <w:num w:numId="13">
    <w:abstractNumId w:val="9"/>
  </w:num>
  <w:num w:numId="14">
    <w:abstractNumId w:val="7"/>
  </w:num>
  <w:num w:numId="15">
    <w:abstractNumId w:val="11"/>
  </w:num>
  <w:num w:numId="16">
    <w:abstractNumId w:val="14"/>
  </w:num>
  <w:num w:numId="17">
    <w:abstractNumId w:val="12"/>
  </w:num>
  <w:num w:numId="18">
    <w:abstractNumId w:val="15"/>
  </w:num>
  <w:num w:numId="19">
    <w:abstractNumId w:val="2"/>
  </w:num>
  <w:num w:numId="20">
    <w:abstractNumId w:val="16"/>
  </w:num>
  <w:num w:numId="21">
    <w:abstractNumId w:val="18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86E12"/>
    <w:rsid w:val="00014F8D"/>
    <w:rsid w:val="000309F4"/>
    <w:rsid w:val="00080F72"/>
    <w:rsid w:val="000A08D4"/>
    <w:rsid w:val="001C6CBB"/>
    <w:rsid w:val="00220A3D"/>
    <w:rsid w:val="00281548"/>
    <w:rsid w:val="002A5727"/>
    <w:rsid w:val="00305383"/>
    <w:rsid w:val="004B40AC"/>
    <w:rsid w:val="00503778"/>
    <w:rsid w:val="005216D7"/>
    <w:rsid w:val="005E1BA4"/>
    <w:rsid w:val="0060004C"/>
    <w:rsid w:val="00600B8F"/>
    <w:rsid w:val="0068227F"/>
    <w:rsid w:val="00684288"/>
    <w:rsid w:val="006E394C"/>
    <w:rsid w:val="007C2236"/>
    <w:rsid w:val="008001FC"/>
    <w:rsid w:val="00886E12"/>
    <w:rsid w:val="009F6530"/>
    <w:rsid w:val="00A12DC8"/>
    <w:rsid w:val="00A302B9"/>
    <w:rsid w:val="00BC01FC"/>
    <w:rsid w:val="00C3523A"/>
    <w:rsid w:val="00D17C4C"/>
    <w:rsid w:val="00DA1C92"/>
    <w:rsid w:val="00DE2342"/>
    <w:rsid w:val="00EF20A9"/>
    <w:rsid w:val="00F15FF3"/>
    <w:rsid w:val="00F63C23"/>
    <w:rsid w:val="00F80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49A30"/>
  <w15:docId w15:val="{7313E5C5-65C9-2947-A573-09DB016A7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6E12"/>
    <w:pPr>
      <w:spacing w:after="160" w:line="259" w:lineRule="auto"/>
    </w:pPr>
    <w:rPr>
      <w:lang w:val="en-Z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86E1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86E12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886E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6E12"/>
    <w:rPr>
      <w:lang w:val="en-ZA"/>
    </w:rPr>
  </w:style>
  <w:style w:type="character" w:styleId="Nmerodepgina">
    <w:name w:val="page number"/>
    <w:basedOn w:val="Fontepargpadro"/>
    <w:uiPriority w:val="99"/>
    <w:semiHidden/>
    <w:unhideWhenUsed/>
    <w:rsid w:val="00886E12"/>
  </w:style>
  <w:style w:type="paragraph" w:styleId="Textodebalo">
    <w:name w:val="Balloon Text"/>
    <w:basedOn w:val="Normal"/>
    <w:link w:val="TextodebaloChar"/>
    <w:uiPriority w:val="99"/>
    <w:semiHidden/>
    <w:unhideWhenUsed/>
    <w:rsid w:val="00886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E12"/>
    <w:rPr>
      <w:rFonts w:ascii="Tahoma" w:hAnsi="Tahoma" w:cs="Tahoma"/>
      <w:sz w:val="16"/>
      <w:szCs w:val="16"/>
      <w:lang w:val="en-ZA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12D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12DC8"/>
    <w:rPr>
      <w:rFonts w:ascii="Courier New" w:eastAsia="Times New Roman" w:hAnsi="Courier New" w:cs="Courier New"/>
      <w:sz w:val="20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2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socscidiss.bham.ac.uk/research-question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815</Words>
  <Characters>4656</Characters>
  <Application>Microsoft Office Word</Application>
  <DocSecurity>0</DocSecurity>
  <Lines>155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TETO</dc:creator>
  <cp:lastModifiedBy>Usuário do Microsoft Office</cp:lastModifiedBy>
  <cp:revision>7</cp:revision>
  <dcterms:created xsi:type="dcterms:W3CDTF">2019-01-11T19:01:00Z</dcterms:created>
  <dcterms:modified xsi:type="dcterms:W3CDTF">2019-02-26T01:19:00Z</dcterms:modified>
</cp:coreProperties>
</file>