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F1FC05" w14:textId="099154F1" w:rsidR="006870ED" w:rsidRPr="002A3808" w:rsidRDefault="006870ED" w:rsidP="006870ED">
      <w:pPr>
        <w:rPr>
          <w:sz w:val="40"/>
        </w:rPr>
      </w:pPr>
      <w:r>
        <w:t xml:space="preserve"> </w:t>
      </w:r>
      <w:r>
        <w:tab/>
      </w:r>
      <w:r w:rsidRPr="002A3808">
        <w:rPr>
          <w:sz w:val="40"/>
        </w:rPr>
        <w:t>Global PaedSurg Research Training Fellowship</w:t>
      </w:r>
    </w:p>
    <w:p w14:paraId="225E1134" w14:textId="77777777" w:rsidR="006870ED" w:rsidRDefault="006870ED" w:rsidP="006870ED">
      <w:pPr>
        <w:jc w:val="center"/>
      </w:pPr>
      <w:r w:rsidRPr="002A3808">
        <w:rPr>
          <w:noProof/>
        </w:rPr>
        <w:drawing>
          <wp:inline distT="0" distB="0" distL="0" distR="0" wp14:anchorId="47D1F91E" wp14:editId="2C2B2EB8">
            <wp:extent cx="5863786" cy="3817620"/>
            <wp:effectExtent l="0" t="0" r="3810" b="0"/>
            <wp:docPr id="15" name="Content Placeholder 3">
              <a:extLst xmlns:a="http://schemas.openxmlformats.org/drawingml/2006/main">
                <a:ext uri="{FF2B5EF4-FFF2-40B4-BE49-F238E27FC236}">
                  <a16:creationId xmlns:a16="http://schemas.microsoft.com/office/drawing/2014/main" id="{8420AB96-200C-B44E-8332-08643A153A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ntent Placeholder 3">
                      <a:extLst>
                        <a:ext uri="{FF2B5EF4-FFF2-40B4-BE49-F238E27FC236}">
                          <a16:creationId xmlns:a16="http://schemas.microsoft.com/office/drawing/2014/main" id="{8420AB96-200C-B44E-8332-08643A153AB3}"/>
                        </a:ext>
                      </a:extLst>
                    </pic:cNvPr>
                    <pic:cNvPicPr>
                      <a:picLocks noChangeAspect="1"/>
                    </pic:cNvPicPr>
                  </pic:nvPicPr>
                  <pic:blipFill rotWithShape="1">
                    <a:blip r:embed="rId7" cstate="screen">
                      <a:extLst>
                        <a:ext uri="{28A0092B-C50C-407E-A947-70E740481C1C}">
                          <a14:useLocalDpi xmlns:a14="http://schemas.microsoft.com/office/drawing/2010/main"/>
                        </a:ext>
                      </a:extLst>
                    </a:blip>
                    <a:srcRect/>
                    <a:stretch/>
                  </pic:blipFill>
                  <pic:spPr>
                    <a:xfrm>
                      <a:off x="0" y="0"/>
                      <a:ext cx="5954418" cy="3876626"/>
                    </a:xfrm>
                    <a:prstGeom prst="rect">
                      <a:avLst/>
                    </a:prstGeom>
                  </pic:spPr>
                </pic:pic>
              </a:graphicData>
            </a:graphic>
          </wp:inline>
        </w:drawing>
      </w:r>
    </w:p>
    <w:p w14:paraId="0DC6B303" w14:textId="1A33A4E1" w:rsidR="006870ED" w:rsidRPr="00CE4033" w:rsidRDefault="006870ED" w:rsidP="006870ED">
      <w:pPr>
        <w:jc w:val="center"/>
        <w:rPr>
          <w:b/>
          <w:sz w:val="32"/>
          <w:u w:val="single"/>
        </w:rPr>
      </w:pPr>
      <w:r w:rsidRPr="00CE4033">
        <w:rPr>
          <w:b/>
          <w:sz w:val="32"/>
          <w:u w:val="single"/>
        </w:rPr>
        <w:t xml:space="preserve">Session </w:t>
      </w:r>
      <w:r>
        <w:rPr>
          <w:b/>
          <w:sz w:val="32"/>
          <w:u w:val="single"/>
        </w:rPr>
        <w:t>6</w:t>
      </w:r>
      <w:r w:rsidRPr="00CE4033">
        <w:rPr>
          <w:b/>
          <w:sz w:val="32"/>
          <w:u w:val="single"/>
        </w:rPr>
        <w:t xml:space="preserve">: 25 </w:t>
      </w:r>
      <w:r>
        <w:rPr>
          <w:b/>
          <w:sz w:val="32"/>
          <w:u w:val="single"/>
        </w:rPr>
        <w:t xml:space="preserve">April </w:t>
      </w:r>
      <w:r w:rsidRPr="00CE4033">
        <w:rPr>
          <w:b/>
          <w:sz w:val="32"/>
          <w:u w:val="single"/>
        </w:rPr>
        <w:t>2019</w:t>
      </w:r>
    </w:p>
    <w:p w14:paraId="26FC52FA" w14:textId="77777777" w:rsidR="006870ED" w:rsidRPr="006870ED" w:rsidRDefault="006870ED" w:rsidP="006870ED">
      <w:pPr>
        <w:jc w:val="center"/>
        <w:rPr>
          <w:b/>
          <w:sz w:val="32"/>
          <w:u w:val="single"/>
        </w:rPr>
      </w:pPr>
      <w:r w:rsidRPr="006870ED">
        <w:rPr>
          <w:b/>
          <w:sz w:val="32"/>
          <w:u w:val="single"/>
        </w:rPr>
        <w:t>Data Cleaning and Analysis</w:t>
      </w:r>
    </w:p>
    <w:p w14:paraId="7485B086" w14:textId="0569C8CA" w:rsidR="006870ED" w:rsidRPr="00CE4033" w:rsidRDefault="006870ED" w:rsidP="006870ED">
      <w:pPr>
        <w:jc w:val="center"/>
        <w:rPr>
          <w:b/>
          <w:sz w:val="32"/>
          <w:u w:val="single"/>
        </w:rPr>
      </w:pPr>
      <w:r w:rsidRPr="00CE4033">
        <w:rPr>
          <w:b/>
          <w:sz w:val="32"/>
          <w:u w:val="single"/>
        </w:rPr>
        <w:t xml:space="preserve">By </w:t>
      </w:r>
      <w:r>
        <w:rPr>
          <w:b/>
          <w:sz w:val="32"/>
          <w:u w:val="single"/>
        </w:rPr>
        <w:t xml:space="preserve"> </w:t>
      </w:r>
      <w:r w:rsidRPr="006870ED">
        <w:rPr>
          <w:b/>
          <w:sz w:val="32"/>
          <w:u w:val="single"/>
        </w:rPr>
        <w:t>Dr. Emily Smith and Tessa Concepcion</w:t>
      </w:r>
    </w:p>
    <w:p w14:paraId="3717A985" w14:textId="77777777" w:rsidR="003444E1" w:rsidRDefault="003444E1">
      <w:pPr>
        <w:spacing w:line="259" w:lineRule="auto"/>
      </w:pPr>
    </w:p>
    <w:p w14:paraId="48470614" w14:textId="3842311A" w:rsidR="006870ED" w:rsidRDefault="006870ED">
      <w:pPr>
        <w:spacing w:line="259" w:lineRule="auto"/>
      </w:pPr>
      <w:r>
        <w:br w:type="page"/>
      </w:r>
    </w:p>
    <w:p w14:paraId="791CBB58" w14:textId="47502D69" w:rsidR="0033512C" w:rsidRDefault="0033512C" w:rsidP="006870ED">
      <w:pPr>
        <w:pStyle w:val="Heading1"/>
      </w:pPr>
      <w:r>
        <w:lastRenderedPageBreak/>
        <w:t xml:space="preserve">Clean data set </w:t>
      </w:r>
    </w:p>
    <w:p w14:paraId="69EAE983" w14:textId="2F3F3D1C" w:rsidR="0033512C" w:rsidRDefault="0033512C" w:rsidP="006870ED">
      <w:pPr>
        <w:pStyle w:val="ListParagraph"/>
        <w:numPr>
          <w:ilvl w:val="0"/>
          <w:numId w:val="38"/>
        </w:numPr>
      </w:pPr>
      <w:r>
        <w:t xml:space="preserve">Think </w:t>
      </w:r>
      <w:r w:rsidR="003444E1">
        <w:t>about</w:t>
      </w:r>
      <w:r>
        <w:t xml:space="preserve"> data you have collected</w:t>
      </w:r>
      <w:r w:rsidR="00534516">
        <w:t>.</w:t>
      </w:r>
    </w:p>
    <w:p w14:paraId="298FD6FA" w14:textId="66906B94" w:rsidR="0033512C" w:rsidRDefault="0033512C" w:rsidP="006870ED">
      <w:pPr>
        <w:pStyle w:val="ListParagraph"/>
        <w:numPr>
          <w:ilvl w:val="0"/>
          <w:numId w:val="38"/>
        </w:numPr>
      </w:pPr>
      <w:r>
        <w:t>What is your research question</w:t>
      </w:r>
      <w:r w:rsidR="00325BB1">
        <w:t>?</w:t>
      </w:r>
    </w:p>
    <w:p w14:paraId="641584D6" w14:textId="6E04AF80" w:rsidR="0033512C" w:rsidRDefault="0033512C" w:rsidP="006870ED">
      <w:pPr>
        <w:pStyle w:val="ListParagraph"/>
        <w:numPr>
          <w:ilvl w:val="0"/>
          <w:numId w:val="38"/>
        </w:numPr>
      </w:pPr>
      <w:r>
        <w:t xml:space="preserve">What are you trying to get your data to </w:t>
      </w:r>
      <w:r w:rsidR="00325BB1">
        <w:t>“</w:t>
      </w:r>
      <w:r>
        <w:t>say</w:t>
      </w:r>
      <w:r w:rsidR="00325BB1">
        <w:t>”?</w:t>
      </w:r>
    </w:p>
    <w:p w14:paraId="7765FF2E" w14:textId="09F082E0" w:rsidR="0033512C" w:rsidRDefault="0033512C" w:rsidP="006870ED">
      <w:pPr>
        <w:pStyle w:val="ListParagraph"/>
        <w:numPr>
          <w:ilvl w:val="0"/>
          <w:numId w:val="38"/>
        </w:numPr>
      </w:pPr>
      <w:r>
        <w:t>Which statistical tests will best help you answer your research question?</w:t>
      </w:r>
      <w:r w:rsidR="00325BB1">
        <w:t xml:space="preserve"> This will vary depending on the research question</w:t>
      </w:r>
      <w:r w:rsidR="003444E1">
        <w:t>?</w:t>
      </w:r>
    </w:p>
    <w:p w14:paraId="4CDEF434" w14:textId="7B603B04" w:rsidR="0033512C" w:rsidRDefault="0033512C" w:rsidP="006870ED">
      <w:pPr>
        <w:pStyle w:val="ListParagraph"/>
        <w:numPr>
          <w:ilvl w:val="0"/>
          <w:numId w:val="38"/>
        </w:numPr>
      </w:pPr>
      <w:r>
        <w:t xml:space="preserve">Contact the research </w:t>
      </w:r>
      <w:r w:rsidR="00534516">
        <w:t>team/ statistician</w:t>
      </w:r>
      <w:r>
        <w:t xml:space="preserve"> to discuss how to analyse your data</w:t>
      </w:r>
      <w:r w:rsidR="00534516">
        <w:t>.</w:t>
      </w:r>
    </w:p>
    <w:p w14:paraId="2595569F" w14:textId="6D28CCBA" w:rsidR="00325BB1" w:rsidRDefault="00325BB1" w:rsidP="006870ED">
      <w:pPr>
        <w:pStyle w:val="Heading1"/>
      </w:pPr>
    </w:p>
    <w:p w14:paraId="5142F9E6" w14:textId="1DFA0E16" w:rsidR="00325BB1" w:rsidRDefault="00325BB1" w:rsidP="006870ED">
      <w:pPr>
        <w:pStyle w:val="Heading1"/>
      </w:pPr>
      <w:r>
        <w:t>Data Analysis Process</w:t>
      </w:r>
    </w:p>
    <w:p w14:paraId="1CFB176B" w14:textId="3A383E86" w:rsidR="00325BB1" w:rsidRDefault="00325BB1">
      <w:r w:rsidRPr="00325BB1">
        <w:rPr>
          <w:noProof/>
        </w:rPr>
        <w:drawing>
          <wp:inline distT="0" distB="0" distL="0" distR="0" wp14:anchorId="1AC35B7F" wp14:editId="6373519D">
            <wp:extent cx="5731510" cy="1273544"/>
            <wp:effectExtent l="0" t="0" r="0" b="0"/>
            <wp:docPr id="5" name="Picture 4">
              <a:extLst xmlns:a="http://schemas.openxmlformats.org/drawingml/2006/main">
                <a:ext uri="{FF2B5EF4-FFF2-40B4-BE49-F238E27FC236}">
                  <a16:creationId xmlns:a16="http://schemas.microsoft.com/office/drawing/2014/main" id="{042AB3E2-3690-44BD-B8E2-C88642F5B6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42AB3E2-3690-44BD-B8E2-C88642F5B675}"/>
                        </a:ext>
                      </a:extLst>
                    </pic:cNvPr>
                    <pic:cNvPicPr>
                      <a:picLocks noChangeAspect="1"/>
                    </pic:cNvPicPr>
                  </pic:nvPicPr>
                  <pic:blipFill rotWithShape="1">
                    <a:blip r:embed="rId8"/>
                    <a:srcRect t="11997"/>
                    <a:stretch/>
                  </pic:blipFill>
                  <pic:spPr bwMode="auto">
                    <a:xfrm>
                      <a:off x="0" y="0"/>
                      <a:ext cx="5731510" cy="1273544"/>
                    </a:xfrm>
                    <a:prstGeom prst="rect">
                      <a:avLst/>
                    </a:prstGeom>
                    <a:ln>
                      <a:noFill/>
                    </a:ln>
                    <a:extLst>
                      <a:ext uri="{53640926-AAD7-44D8-BBD7-CCE9431645EC}">
                        <a14:shadowObscured xmlns:a14="http://schemas.microsoft.com/office/drawing/2010/main"/>
                      </a:ext>
                    </a:extLst>
                  </pic:spPr>
                </pic:pic>
              </a:graphicData>
            </a:graphic>
          </wp:inline>
        </w:drawing>
      </w:r>
    </w:p>
    <w:p w14:paraId="12A44358" w14:textId="7C00EACD" w:rsidR="0033512C" w:rsidRDefault="0033512C"/>
    <w:p w14:paraId="4A3CA745" w14:textId="63E93029" w:rsidR="00325BB1" w:rsidRDefault="00325BB1" w:rsidP="006870ED">
      <w:pPr>
        <w:pStyle w:val="ListParagraph"/>
        <w:numPr>
          <w:ilvl w:val="0"/>
          <w:numId w:val="39"/>
        </w:numPr>
      </w:pPr>
      <w:r>
        <w:t xml:space="preserve">Managing data – via Excel or </w:t>
      </w:r>
      <w:r w:rsidR="00534516">
        <w:t>REDCap</w:t>
      </w:r>
    </w:p>
    <w:p w14:paraId="3FEAF7A8" w14:textId="014E8B16" w:rsidR="00325BB1" w:rsidRDefault="00325BB1" w:rsidP="006870ED">
      <w:pPr>
        <w:pStyle w:val="ListParagraph"/>
        <w:numPr>
          <w:ilvl w:val="0"/>
          <w:numId w:val="39"/>
        </w:numPr>
      </w:pPr>
      <w:r>
        <w:t>Analysing and Interpreting large data sets by using statistical software</w:t>
      </w:r>
    </w:p>
    <w:p w14:paraId="3D3A7A7F" w14:textId="077A3A20" w:rsidR="00325BB1" w:rsidRDefault="00325BB1"/>
    <w:p w14:paraId="109756DE" w14:textId="03A1AE41" w:rsidR="00325BB1" w:rsidRDefault="00325BB1" w:rsidP="00F8543A">
      <w:pPr>
        <w:pStyle w:val="Heading1"/>
      </w:pPr>
      <w:r>
        <w:t>Step 1: Creating an analysis plan</w:t>
      </w:r>
    </w:p>
    <w:p w14:paraId="47A7D9AB" w14:textId="0DF49EE8" w:rsidR="00325BB1" w:rsidRDefault="00325BB1" w:rsidP="003444E1">
      <w:pPr>
        <w:pStyle w:val="ListParagraph"/>
        <w:numPr>
          <w:ilvl w:val="0"/>
          <w:numId w:val="27"/>
        </w:numPr>
      </w:pPr>
      <w:r>
        <w:t>Formulate your plan according to your research objective and setting</w:t>
      </w:r>
    </w:p>
    <w:p w14:paraId="7C80EBEA" w14:textId="4E81FCD7" w:rsidR="00325BB1" w:rsidRDefault="00325BB1" w:rsidP="003444E1">
      <w:pPr>
        <w:pStyle w:val="ListParagraph"/>
        <w:numPr>
          <w:ilvl w:val="0"/>
          <w:numId w:val="27"/>
        </w:numPr>
      </w:pPr>
      <w:r>
        <w:t>Collect the data</w:t>
      </w:r>
    </w:p>
    <w:p w14:paraId="6BCD9E18" w14:textId="36451AAE" w:rsidR="00325BB1" w:rsidRDefault="00325BB1" w:rsidP="003444E1">
      <w:pPr>
        <w:pStyle w:val="ListParagraph"/>
        <w:numPr>
          <w:ilvl w:val="0"/>
          <w:numId w:val="27"/>
        </w:numPr>
      </w:pPr>
      <w:r>
        <w:t xml:space="preserve">Now that you have collected the data, </w:t>
      </w:r>
      <w:r w:rsidR="00534516">
        <w:t xml:space="preserve">consider </w:t>
      </w:r>
      <w:r>
        <w:t>how do you assess its accuracy and precision</w:t>
      </w:r>
      <w:r w:rsidR="00534516">
        <w:t xml:space="preserve">. Example – Global PaedSurg validation process. </w:t>
      </w:r>
    </w:p>
    <w:p w14:paraId="395DF5DE" w14:textId="64AE0B68" w:rsidR="00325BB1" w:rsidRDefault="00325BB1"/>
    <w:p w14:paraId="03F872BF" w14:textId="1B1AC31C" w:rsidR="00325BB1" w:rsidRDefault="00325BB1" w:rsidP="003444E1">
      <w:pPr>
        <w:pStyle w:val="Heading1"/>
      </w:pPr>
      <w:r>
        <w:t>Step 2: Managing Data</w:t>
      </w:r>
    </w:p>
    <w:p w14:paraId="6CBBD3DF" w14:textId="04E820D8" w:rsidR="00325BB1" w:rsidRDefault="00325BB1" w:rsidP="003444E1">
      <w:pPr>
        <w:pStyle w:val="ListParagraph"/>
        <w:numPr>
          <w:ilvl w:val="0"/>
          <w:numId w:val="28"/>
        </w:numPr>
      </w:pPr>
      <w:r>
        <w:t xml:space="preserve">Create a data dictionary.   </w:t>
      </w:r>
    </w:p>
    <w:p w14:paraId="1A73449D" w14:textId="194D1E62" w:rsidR="00325BB1" w:rsidRDefault="00325BB1" w:rsidP="003444E1">
      <w:pPr>
        <w:pStyle w:val="ListParagraph"/>
        <w:numPr>
          <w:ilvl w:val="0"/>
          <w:numId w:val="28"/>
        </w:numPr>
      </w:pPr>
      <w:r>
        <w:t xml:space="preserve">A data dictionary should include at minimum: </w:t>
      </w:r>
    </w:p>
    <w:p w14:paraId="328024AD" w14:textId="4CFBA1E8" w:rsidR="00325BB1" w:rsidRDefault="00325BB1" w:rsidP="003444E1">
      <w:pPr>
        <w:pStyle w:val="ListParagraph"/>
        <w:numPr>
          <w:ilvl w:val="1"/>
          <w:numId w:val="28"/>
        </w:numPr>
      </w:pPr>
      <w:r>
        <w:t>Variable names</w:t>
      </w:r>
    </w:p>
    <w:p w14:paraId="6AA92D9A" w14:textId="76B10BC7" w:rsidR="00325BB1" w:rsidRDefault="00325BB1" w:rsidP="003444E1">
      <w:pPr>
        <w:pStyle w:val="ListParagraph"/>
        <w:numPr>
          <w:ilvl w:val="1"/>
          <w:numId w:val="28"/>
        </w:numPr>
      </w:pPr>
      <w:r>
        <w:lastRenderedPageBreak/>
        <w:t>Variable descriptions – what the variable means</w:t>
      </w:r>
    </w:p>
    <w:p w14:paraId="1EBF8394" w14:textId="39843E13" w:rsidR="00325BB1" w:rsidRDefault="00325BB1" w:rsidP="003444E1">
      <w:pPr>
        <w:pStyle w:val="ListParagraph"/>
        <w:numPr>
          <w:ilvl w:val="1"/>
          <w:numId w:val="28"/>
        </w:numPr>
      </w:pPr>
      <w:r>
        <w:t xml:space="preserve">Variable </w:t>
      </w:r>
      <w:r w:rsidR="00534516">
        <w:t>t</w:t>
      </w:r>
      <w:r>
        <w:t xml:space="preserve">ypes </w:t>
      </w:r>
    </w:p>
    <w:p w14:paraId="3C1E2307" w14:textId="098E970C" w:rsidR="00325BB1" w:rsidRDefault="00534516" w:rsidP="003444E1">
      <w:pPr>
        <w:pStyle w:val="ListParagraph"/>
        <w:numPr>
          <w:ilvl w:val="1"/>
          <w:numId w:val="28"/>
        </w:numPr>
      </w:pPr>
      <w:r>
        <w:t>Response options (the answers)</w:t>
      </w:r>
      <w:r w:rsidR="00727222">
        <w:t xml:space="preserve"> and any codes used</w:t>
      </w:r>
    </w:p>
    <w:p w14:paraId="3209AB12" w14:textId="37F4A6F5" w:rsidR="00325BB1" w:rsidRDefault="00325BB1"/>
    <w:p w14:paraId="55497A1F" w14:textId="3D440A68" w:rsidR="00A0778A" w:rsidRDefault="00325BB1" w:rsidP="003444E1">
      <w:pPr>
        <w:pStyle w:val="ListParagraph"/>
        <w:numPr>
          <w:ilvl w:val="0"/>
          <w:numId w:val="28"/>
        </w:numPr>
      </w:pPr>
      <w:r>
        <w:t>Some data dictionaries include the column from the questionnaire where the variable can be found</w:t>
      </w:r>
      <w:r w:rsidR="00A0778A">
        <w:t>. Microsoft Excel is a great resource for a data dictionary. An example is attached below</w:t>
      </w:r>
    </w:p>
    <w:p w14:paraId="64F4EEDA" w14:textId="76500375" w:rsidR="00A0778A" w:rsidRDefault="00A0778A">
      <w:r w:rsidRPr="00A0778A">
        <w:rPr>
          <w:noProof/>
        </w:rPr>
        <w:drawing>
          <wp:inline distT="0" distB="0" distL="0" distR="0" wp14:anchorId="576B1F1E" wp14:editId="36F63A0A">
            <wp:extent cx="5731510" cy="3696970"/>
            <wp:effectExtent l="0" t="0" r="2540" b="0"/>
            <wp:docPr id="4" name="Picture 3">
              <a:extLst xmlns:a="http://schemas.openxmlformats.org/drawingml/2006/main">
                <a:ext uri="{FF2B5EF4-FFF2-40B4-BE49-F238E27FC236}">
                  <a16:creationId xmlns:a16="http://schemas.microsoft.com/office/drawing/2014/main" id="{04DE3371-66E6-4E24-B456-ECC1CF7DAA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4DE3371-66E6-4E24-B456-ECC1CF7DAA71}"/>
                        </a:ext>
                      </a:extLst>
                    </pic:cNvPr>
                    <pic:cNvPicPr>
                      <a:picLocks noChangeAspect="1"/>
                    </pic:cNvPicPr>
                  </pic:nvPicPr>
                  <pic:blipFill>
                    <a:blip r:embed="rId9"/>
                    <a:stretch>
                      <a:fillRect/>
                    </a:stretch>
                  </pic:blipFill>
                  <pic:spPr>
                    <a:xfrm>
                      <a:off x="0" y="0"/>
                      <a:ext cx="5731510" cy="3696970"/>
                    </a:xfrm>
                    <a:prstGeom prst="rect">
                      <a:avLst/>
                    </a:prstGeom>
                  </pic:spPr>
                </pic:pic>
              </a:graphicData>
            </a:graphic>
          </wp:inline>
        </w:drawing>
      </w:r>
    </w:p>
    <w:p w14:paraId="76A18AE0" w14:textId="1214602E" w:rsidR="00A0778A" w:rsidRPr="003444E1" w:rsidRDefault="003444E1">
      <w:pPr>
        <w:rPr>
          <w:i/>
          <w:iCs/>
        </w:rPr>
      </w:pPr>
      <w:r w:rsidRPr="003444E1">
        <w:rPr>
          <w:i/>
          <w:iCs/>
        </w:rPr>
        <w:t xml:space="preserve">NB: </w:t>
      </w:r>
      <w:r w:rsidR="00A0778A" w:rsidRPr="003444E1">
        <w:rPr>
          <w:i/>
          <w:iCs/>
        </w:rPr>
        <w:t>Make sure you add a column describing how to code the missing values</w:t>
      </w:r>
    </w:p>
    <w:p w14:paraId="5A4B0CEA" w14:textId="6CA696C1" w:rsidR="00A0778A" w:rsidRDefault="00A0778A" w:rsidP="00F8543A">
      <w:pPr>
        <w:pStyle w:val="Heading1"/>
      </w:pPr>
      <w:r>
        <w:t xml:space="preserve">Step 3: Cleaning Data </w:t>
      </w:r>
    </w:p>
    <w:p w14:paraId="382B956E" w14:textId="5638E110" w:rsidR="00A0778A" w:rsidRDefault="00A0778A" w:rsidP="003444E1">
      <w:pPr>
        <w:pStyle w:val="ListParagraph"/>
        <w:numPr>
          <w:ilvl w:val="0"/>
          <w:numId w:val="29"/>
        </w:numPr>
      </w:pPr>
      <w:r>
        <w:t>Before you begin, make a copy of the original dataset!!</w:t>
      </w:r>
      <w:r w:rsidR="00F8543A">
        <w:t xml:space="preserve"> </w:t>
      </w:r>
    </w:p>
    <w:p w14:paraId="3DD2C678" w14:textId="53C6F1C5" w:rsidR="00A0778A" w:rsidRDefault="00A0778A" w:rsidP="003444E1">
      <w:pPr>
        <w:pStyle w:val="ListParagraph"/>
        <w:numPr>
          <w:ilvl w:val="0"/>
          <w:numId w:val="29"/>
        </w:numPr>
      </w:pPr>
      <w:r>
        <w:t>Few databases are free of errors and missing values</w:t>
      </w:r>
    </w:p>
    <w:p w14:paraId="7F1826B0" w14:textId="0D8A8B79" w:rsidR="00A0778A" w:rsidRDefault="00A0778A" w:rsidP="003444E1">
      <w:pPr>
        <w:pStyle w:val="ListParagraph"/>
        <w:numPr>
          <w:ilvl w:val="0"/>
          <w:numId w:val="29"/>
        </w:numPr>
      </w:pPr>
      <w:r>
        <w:t>Review</w:t>
      </w:r>
      <w:r w:rsidR="00F8543A">
        <w:t>ing</w:t>
      </w:r>
      <w:r>
        <w:t xml:space="preserve"> dataset to identify errors before analysis is important</w:t>
      </w:r>
    </w:p>
    <w:p w14:paraId="6134DCE4" w14:textId="3D862583" w:rsidR="00A0778A" w:rsidRDefault="00A0778A" w:rsidP="003444E1">
      <w:pPr>
        <w:pStyle w:val="ListParagraph"/>
        <w:numPr>
          <w:ilvl w:val="0"/>
          <w:numId w:val="29"/>
        </w:numPr>
      </w:pPr>
      <w:r>
        <w:t>This is an iterative process</w:t>
      </w:r>
    </w:p>
    <w:p w14:paraId="3DB87EF1" w14:textId="77777777" w:rsidR="00447517" w:rsidRDefault="00447517" w:rsidP="003444E1">
      <w:pPr>
        <w:pStyle w:val="ListParagraph"/>
        <w:numPr>
          <w:ilvl w:val="0"/>
          <w:numId w:val="29"/>
        </w:numPr>
      </w:pPr>
      <w:r>
        <w:t xml:space="preserve">Document, document, document any changes you make! – note down any changes you make such as </w:t>
      </w:r>
    </w:p>
    <w:p w14:paraId="69EAB944" w14:textId="28AD0442" w:rsidR="00447517" w:rsidRDefault="00447517" w:rsidP="003444E1">
      <w:pPr>
        <w:pStyle w:val="ListParagraph"/>
        <w:numPr>
          <w:ilvl w:val="1"/>
          <w:numId w:val="29"/>
        </w:numPr>
      </w:pPr>
      <w:r>
        <w:t>Changes to the datasheet</w:t>
      </w:r>
    </w:p>
    <w:p w14:paraId="2C5E76AB" w14:textId="6B061972" w:rsidR="00447517" w:rsidRDefault="00447517" w:rsidP="003444E1">
      <w:pPr>
        <w:pStyle w:val="ListParagraph"/>
        <w:numPr>
          <w:ilvl w:val="1"/>
          <w:numId w:val="29"/>
        </w:numPr>
      </w:pPr>
      <w:r>
        <w:t>Decisions about how to assess certain fields</w:t>
      </w:r>
    </w:p>
    <w:p w14:paraId="19F911F6" w14:textId="1BB03098" w:rsidR="00447517" w:rsidRDefault="00447517" w:rsidP="00447517">
      <w:pPr>
        <w:pStyle w:val="ListParagraph"/>
        <w:numPr>
          <w:ilvl w:val="0"/>
          <w:numId w:val="29"/>
        </w:numPr>
      </w:pPr>
      <w:r>
        <w:lastRenderedPageBreak/>
        <w:t>Documentation will ensure that you make consistent decisions and will provide a reference for those who may have questions about your analysis</w:t>
      </w:r>
    </w:p>
    <w:p w14:paraId="5FBFD38D" w14:textId="55895588" w:rsidR="00447517" w:rsidRDefault="00447517" w:rsidP="00447517">
      <w:r>
        <w:t xml:space="preserve">The following is an example of how to use this table when </w:t>
      </w:r>
      <w:r w:rsidR="003444E1">
        <w:t>documenting any changes.</w:t>
      </w:r>
    </w:p>
    <w:p w14:paraId="1D4E6BAD" w14:textId="185B0B40" w:rsidR="00447517" w:rsidRDefault="00447517" w:rsidP="00447517">
      <w:r w:rsidRPr="00447517">
        <w:rPr>
          <w:noProof/>
        </w:rPr>
        <w:drawing>
          <wp:inline distT="0" distB="0" distL="0" distR="0" wp14:anchorId="77CB4A19" wp14:editId="10F69058">
            <wp:extent cx="5448300" cy="2750820"/>
            <wp:effectExtent l="0" t="0" r="0" b="0"/>
            <wp:docPr id="1" name="Picture 4">
              <a:extLst xmlns:a="http://schemas.openxmlformats.org/drawingml/2006/main">
                <a:ext uri="{FF2B5EF4-FFF2-40B4-BE49-F238E27FC236}">
                  <a16:creationId xmlns:a16="http://schemas.microsoft.com/office/drawing/2014/main" id="{D10AE731-407B-49D4-84CC-81A8A88CD9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10AE731-407B-49D4-84CC-81A8A88CD9BB}"/>
                        </a:ext>
                      </a:extLst>
                    </pic:cNvPr>
                    <pic:cNvPicPr>
                      <a:picLocks noChangeAspect="1"/>
                    </pic:cNvPicPr>
                  </pic:nvPicPr>
                  <pic:blipFill rotWithShape="1">
                    <a:blip r:embed="rId10"/>
                    <a:srcRect l="2526" t="15249" r="2416" b="3794"/>
                    <a:stretch/>
                  </pic:blipFill>
                  <pic:spPr bwMode="auto">
                    <a:xfrm>
                      <a:off x="0" y="0"/>
                      <a:ext cx="5448300" cy="2750820"/>
                    </a:xfrm>
                    <a:prstGeom prst="rect">
                      <a:avLst/>
                    </a:prstGeom>
                    <a:ln>
                      <a:noFill/>
                    </a:ln>
                    <a:extLst>
                      <a:ext uri="{53640926-AAD7-44D8-BBD7-CCE9431645EC}">
                        <a14:shadowObscured xmlns:a14="http://schemas.microsoft.com/office/drawing/2010/main"/>
                      </a:ext>
                    </a:extLst>
                  </pic:spPr>
                </pic:pic>
              </a:graphicData>
            </a:graphic>
          </wp:inline>
        </w:drawing>
      </w:r>
    </w:p>
    <w:p w14:paraId="34FA6FCF" w14:textId="77777777" w:rsidR="006870ED" w:rsidRDefault="006870ED" w:rsidP="00447517"/>
    <w:p w14:paraId="3B4F2E83" w14:textId="183B4608" w:rsidR="00447517" w:rsidRDefault="00447517" w:rsidP="00447517">
      <w:r>
        <w:t>Check for duplicate records</w:t>
      </w:r>
    </w:p>
    <w:p w14:paraId="3B6B080A" w14:textId="6F8B10D7" w:rsidR="00447517" w:rsidRDefault="00447517" w:rsidP="003444E1">
      <w:pPr>
        <w:pStyle w:val="ListParagraph"/>
        <w:numPr>
          <w:ilvl w:val="0"/>
          <w:numId w:val="30"/>
        </w:numPr>
      </w:pPr>
      <w:r>
        <w:t>Identify how many records are in the dataset. Use your statistical software to check the record count</w:t>
      </w:r>
    </w:p>
    <w:p w14:paraId="4512035D" w14:textId="49C8E87B" w:rsidR="00447517" w:rsidRDefault="00447517" w:rsidP="003444E1">
      <w:pPr>
        <w:pStyle w:val="ListParagraph"/>
        <w:numPr>
          <w:ilvl w:val="0"/>
          <w:numId w:val="30"/>
        </w:numPr>
      </w:pPr>
      <w:r>
        <w:t xml:space="preserve">Determine if the number of records matches the number of </w:t>
      </w:r>
      <w:r w:rsidR="003444E1">
        <w:t>questionnaires</w:t>
      </w:r>
      <w:r w:rsidR="00F8543A">
        <w:t>/ entries</w:t>
      </w:r>
    </w:p>
    <w:p w14:paraId="1A4F2552" w14:textId="238A0B35" w:rsidR="00447517" w:rsidRDefault="00447517" w:rsidP="003444E1">
      <w:pPr>
        <w:pStyle w:val="ListParagraph"/>
        <w:numPr>
          <w:ilvl w:val="0"/>
          <w:numId w:val="30"/>
        </w:numPr>
      </w:pPr>
      <w:r>
        <w:t xml:space="preserve">If the records are more than the number of </w:t>
      </w:r>
      <w:r w:rsidR="003444E1">
        <w:t>questionnaires</w:t>
      </w:r>
      <w:r w:rsidR="00F8543A">
        <w:t>/ entries</w:t>
      </w:r>
      <w:r>
        <w:t>, run a frequency listing to look for multiple records with the same identifying information (such as ID number or name)</w:t>
      </w:r>
      <w:r w:rsidR="00F8543A">
        <w:t xml:space="preserve">. If the data is anonymous you can still assess for duplicates – the statistical software can identify record entries that are the same i.e same weight, gestational age and age at diagnosis. </w:t>
      </w:r>
    </w:p>
    <w:p w14:paraId="2CAD2F28" w14:textId="3E779CD1" w:rsidR="003444E1" w:rsidRDefault="00447517" w:rsidP="003444E1">
      <w:pPr>
        <w:pStyle w:val="ListParagraph"/>
        <w:numPr>
          <w:ilvl w:val="0"/>
          <w:numId w:val="30"/>
        </w:numPr>
      </w:pPr>
      <w:r>
        <w:t xml:space="preserve">If there are two records with the same ID number or name, select the records and </w:t>
      </w:r>
      <w:r w:rsidR="003444E1">
        <w:t>examine</w:t>
      </w:r>
      <w:r>
        <w:t xml:space="preserve"> them to determine if they are </w:t>
      </w:r>
      <w:r w:rsidR="003444E1">
        <w:t>identical (</w:t>
      </w:r>
      <w:r>
        <w:t>a duplicate record) or whether and ID number or name was entered incorrectly</w:t>
      </w:r>
    </w:p>
    <w:p w14:paraId="466FA03A" w14:textId="77777777" w:rsidR="003444E1" w:rsidRDefault="003444E1">
      <w:pPr>
        <w:spacing w:line="259" w:lineRule="auto"/>
      </w:pPr>
      <w:r>
        <w:br w:type="page"/>
      </w:r>
    </w:p>
    <w:p w14:paraId="28C38962" w14:textId="383852DE" w:rsidR="00447517" w:rsidRDefault="00447517" w:rsidP="003444E1">
      <w:pPr>
        <w:pStyle w:val="ListParagraph"/>
        <w:numPr>
          <w:ilvl w:val="0"/>
          <w:numId w:val="30"/>
        </w:numPr>
      </w:pPr>
      <w:r>
        <w:lastRenderedPageBreak/>
        <w:t>Use a table such as the one below to document changes made to the dataset for duplicate records</w:t>
      </w:r>
    </w:p>
    <w:p w14:paraId="63CFCE8F" w14:textId="4FDA37FC" w:rsidR="00447517" w:rsidRDefault="00447517" w:rsidP="00447517">
      <w:r w:rsidRPr="00447517">
        <w:rPr>
          <w:noProof/>
        </w:rPr>
        <w:drawing>
          <wp:inline distT="0" distB="0" distL="0" distR="0" wp14:anchorId="030D1B45" wp14:editId="18780811">
            <wp:extent cx="5425440" cy="2491740"/>
            <wp:effectExtent l="0" t="0" r="3810" b="3810"/>
            <wp:docPr id="2" name="Picture 3">
              <a:extLst xmlns:a="http://schemas.openxmlformats.org/drawingml/2006/main">
                <a:ext uri="{FF2B5EF4-FFF2-40B4-BE49-F238E27FC236}">
                  <a16:creationId xmlns:a16="http://schemas.microsoft.com/office/drawing/2014/main" id="{28EA8598-FDA7-424B-B79C-55E3DDB9B5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8EA8598-FDA7-424B-B79C-55E3DDB9B5DC}"/>
                        </a:ext>
                      </a:extLst>
                    </pic:cNvPr>
                    <pic:cNvPicPr>
                      <a:picLocks noChangeAspect="1"/>
                    </pic:cNvPicPr>
                  </pic:nvPicPr>
                  <pic:blipFill rotWithShape="1">
                    <a:blip r:embed="rId11"/>
                    <a:srcRect l="815" t="15078" r="2471" b="2744"/>
                    <a:stretch/>
                  </pic:blipFill>
                  <pic:spPr bwMode="auto">
                    <a:xfrm>
                      <a:off x="0" y="0"/>
                      <a:ext cx="5426150" cy="2492066"/>
                    </a:xfrm>
                    <a:prstGeom prst="rect">
                      <a:avLst/>
                    </a:prstGeom>
                    <a:ln>
                      <a:noFill/>
                    </a:ln>
                    <a:extLst>
                      <a:ext uri="{53640926-AAD7-44D8-BBD7-CCE9431645EC}">
                        <a14:shadowObscured xmlns:a14="http://schemas.microsoft.com/office/drawing/2010/main"/>
                      </a:ext>
                    </a:extLst>
                  </pic:spPr>
                </pic:pic>
              </a:graphicData>
            </a:graphic>
          </wp:inline>
        </w:drawing>
      </w:r>
    </w:p>
    <w:p w14:paraId="01A2A727" w14:textId="1DDC8280" w:rsidR="00447517" w:rsidRDefault="00447517" w:rsidP="00447517"/>
    <w:p w14:paraId="2F87275E" w14:textId="22AF9495" w:rsidR="00447517" w:rsidRDefault="00447517" w:rsidP="003444E1">
      <w:pPr>
        <w:pStyle w:val="Heading1"/>
      </w:pPr>
      <w:r>
        <w:t>Step 4: Detecting and correcting missing, miscoded or out of range values</w:t>
      </w:r>
    </w:p>
    <w:p w14:paraId="23AF825D" w14:textId="2EDA2BD7" w:rsidR="00A0778A" w:rsidRDefault="00EC383E" w:rsidP="003444E1">
      <w:pPr>
        <w:pStyle w:val="ListParagraph"/>
        <w:numPr>
          <w:ilvl w:val="0"/>
          <w:numId w:val="31"/>
        </w:numPr>
      </w:pPr>
      <w:r>
        <w:t>Few datasets are 100% complete or accurate</w:t>
      </w:r>
    </w:p>
    <w:p w14:paraId="02D0B572" w14:textId="01DCA861" w:rsidR="00EC383E" w:rsidRDefault="00EC383E" w:rsidP="003444E1">
      <w:pPr>
        <w:pStyle w:val="ListParagraph"/>
        <w:numPr>
          <w:ilvl w:val="0"/>
          <w:numId w:val="31"/>
        </w:numPr>
      </w:pPr>
      <w:r>
        <w:t xml:space="preserve">Usually there are a few weird or missing values </w:t>
      </w:r>
    </w:p>
    <w:p w14:paraId="05B1D203" w14:textId="52A87CFF" w:rsidR="00EC383E" w:rsidRDefault="00EC383E" w:rsidP="003444E1">
      <w:pPr>
        <w:pStyle w:val="ListParagraph"/>
        <w:numPr>
          <w:ilvl w:val="0"/>
          <w:numId w:val="31"/>
        </w:numPr>
      </w:pPr>
      <w:r>
        <w:t>Sometimes it occurs randomly or in patterns</w:t>
      </w:r>
    </w:p>
    <w:p w14:paraId="4B946D37" w14:textId="77777777" w:rsidR="003444E1" w:rsidRDefault="003444E1"/>
    <w:p w14:paraId="50B86BAE" w14:textId="126CE102" w:rsidR="003444E1" w:rsidRDefault="00EC383E" w:rsidP="003444E1">
      <w:pPr>
        <w:pStyle w:val="Heading2"/>
      </w:pPr>
      <w:r>
        <w:t>Types of missing Data</w:t>
      </w:r>
    </w:p>
    <w:p w14:paraId="06B5C059" w14:textId="182EA68F" w:rsidR="00EC383E" w:rsidRDefault="00EC383E" w:rsidP="003444E1">
      <w:pPr>
        <w:pStyle w:val="ListParagraph"/>
        <w:numPr>
          <w:ilvl w:val="0"/>
          <w:numId w:val="32"/>
        </w:numPr>
      </w:pPr>
      <w:r>
        <w:t>MCAR (Missing completely at random): Missing data are independent of variables   and occur at random.</w:t>
      </w:r>
    </w:p>
    <w:p w14:paraId="7A8B4EE3" w14:textId="539FA8E1" w:rsidR="00EC383E" w:rsidRDefault="00EC383E" w:rsidP="003444E1">
      <w:pPr>
        <w:pStyle w:val="ListParagraph"/>
        <w:numPr>
          <w:ilvl w:val="0"/>
          <w:numId w:val="32"/>
        </w:numPr>
      </w:pPr>
      <w:r>
        <w:t>MAR (Missing at Random): missingness is related to a particular variable, but not related to the value of the variable that has missing data (accidentally omitting an answer on a questionnaire)</w:t>
      </w:r>
    </w:p>
    <w:p w14:paraId="67076A51" w14:textId="53006E74" w:rsidR="00EC383E" w:rsidRDefault="00EC383E" w:rsidP="003444E1">
      <w:pPr>
        <w:pStyle w:val="ListParagraph"/>
        <w:numPr>
          <w:ilvl w:val="0"/>
          <w:numId w:val="32"/>
        </w:numPr>
      </w:pPr>
      <w:r>
        <w:t xml:space="preserve">MNAR (Missing Not at Random): Missing for a reason for example some individuals may be excluded </w:t>
      </w:r>
    </w:p>
    <w:p w14:paraId="529A4C34" w14:textId="17B3EA60" w:rsidR="00EC383E" w:rsidRDefault="00EC383E">
      <w:r>
        <w:t>The best way to identify missing variables is to run frequency tables, it show</w:t>
      </w:r>
      <w:r w:rsidR="003444E1">
        <w:t>s</w:t>
      </w:r>
      <w:r>
        <w:t xml:space="preserve"> you your variable distribution and totals. </w:t>
      </w:r>
    </w:p>
    <w:p w14:paraId="70DF5A34" w14:textId="43945E5F" w:rsidR="00EC383E" w:rsidRDefault="00EC383E"/>
    <w:p w14:paraId="2DF5487E" w14:textId="3C2B1D44" w:rsidR="00EC383E" w:rsidRDefault="00EC383E" w:rsidP="003444E1">
      <w:pPr>
        <w:pStyle w:val="Heading2"/>
      </w:pPr>
      <w:r>
        <w:lastRenderedPageBreak/>
        <w:t>Handling Missing Data</w:t>
      </w:r>
    </w:p>
    <w:p w14:paraId="145A245E" w14:textId="77777777" w:rsidR="003444E1" w:rsidRDefault="003444E1"/>
    <w:p w14:paraId="186F62A6" w14:textId="7988109D" w:rsidR="003444E1" w:rsidRDefault="00EC383E" w:rsidP="005E378A">
      <w:pPr>
        <w:pStyle w:val="Heading3"/>
      </w:pPr>
      <w:r>
        <w:t>Complete case analysis (complete participant analysis)</w:t>
      </w:r>
    </w:p>
    <w:p w14:paraId="5AE721D3" w14:textId="389677B2" w:rsidR="00EC383E" w:rsidRDefault="005E378A" w:rsidP="005E378A">
      <w:pPr>
        <w:pStyle w:val="ListParagraph"/>
        <w:numPr>
          <w:ilvl w:val="0"/>
          <w:numId w:val="33"/>
        </w:numPr>
      </w:pPr>
      <w:r>
        <w:t>Uses whole dataset as it is (+/- r</w:t>
      </w:r>
      <w:r w:rsidR="0036782C">
        <w:t>emove everyone with missing data on one or more variables</w:t>
      </w:r>
      <w:r>
        <w:t>)</w:t>
      </w:r>
    </w:p>
    <w:p w14:paraId="3FECA454" w14:textId="2F76337C" w:rsidR="0036782C" w:rsidRDefault="005E378A" w:rsidP="00B1687E">
      <w:pPr>
        <w:pStyle w:val="ListParagraph"/>
        <w:numPr>
          <w:ilvl w:val="0"/>
          <w:numId w:val="33"/>
        </w:numPr>
      </w:pPr>
      <w:r>
        <w:t>Can</w:t>
      </w:r>
      <w:r w:rsidR="0036782C">
        <w:t xml:space="preserve"> reduce precision</w:t>
      </w:r>
    </w:p>
    <w:p w14:paraId="0B8C5FD8" w14:textId="17274EC4" w:rsidR="0036782C" w:rsidRDefault="0036782C" w:rsidP="00091316">
      <w:pPr>
        <w:pStyle w:val="ListParagraph"/>
        <w:numPr>
          <w:ilvl w:val="0"/>
          <w:numId w:val="33"/>
        </w:numPr>
      </w:pPr>
      <w:r>
        <w:t>Unbiased in a wide range of circumstances</w:t>
      </w:r>
    </w:p>
    <w:p w14:paraId="719C6293" w14:textId="7E236705" w:rsidR="00B1687E" w:rsidRDefault="0036782C" w:rsidP="00B1687E">
      <w:pPr>
        <w:pStyle w:val="Heading3"/>
      </w:pPr>
      <w:r>
        <w:t xml:space="preserve">Imputing </w:t>
      </w:r>
    </w:p>
    <w:p w14:paraId="65CE52FA" w14:textId="4749110E" w:rsidR="0036782C" w:rsidRDefault="00420424">
      <w:r w:rsidRPr="00CC496A">
        <w:rPr>
          <w:noProof/>
        </w:rPr>
        <w:drawing>
          <wp:anchor distT="0" distB="0" distL="114300" distR="114300" simplePos="0" relativeHeight="251672576" behindDoc="0" locked="0" layoutInCell="1" allowOverlap="1" wp14:anchorId="135AEBB3" wp14:editId="59200FE4">
            <wp:simplePos x="0" y="0"/>
            <wp:positionH relativeFrom="margin">
              <wp:align>right</wp:align>
            </wp:positionH>
            <wp:positionV relativeFrom="paragraph">
              <wp:posOffset>287655</wp:posOffset>
            </wp:positionV>
            <wp:extent cx="2849245" cy="2065020"/>
            <wp:effectExtent l="19050" t="19050" r="27305" b="11430"/>
            <wp:wrapThrough wrapText="bothSides">
              <wp:wrapPolygon edited="0">
                <wp:start x="-144" y="-199"/>
                <wp:lineTo x="-144" y="21520"/>
                <wp:lineTo x="21663" y="21520"/>
                <wp:lineTo x="21663" y="-199"/>
                <wp:lineTo x="-144" y="-199"/>
              </wp:wrapPolygon>
            </wp:wrapThrough>
            <wp:docPr id="1026" name="Picture 2" descr="https://upload.wikimedia.org/wikipedia/commons/e/e8/Impu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upload.wikimedia.org/wikipedia/commons/e/e8/Imputatio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9245" cy="2065020"/>
                    </a:xfrm>
                    <a:prstGeom prst="rect">
                      <a:avLst/>
                    </a:prstGeom>
                    <a:noFill/>
                    <a:ln>
                      <a:solidFill>
                        <a:schemeClr val="bg1"/>
                      </a:solidFill>
                    </a:ln>
                  </pic:spPr>
                </pic:pic>
              </a:graphicData>
            </a:graphic>
            <wp14:sizeRelH relativeFrom="margin">
              <wp14:pctWidth>0</wp14:pctWidth>
            </wp14:sizeRelH>
            <wp14:sizeRelV relativeFrom="margin">
              <wp14:pctHeight>0</wp14:pctHeight>
            </wp14:sizeRelV>
          </wp:anchor>
        </w:drawing>
      </w:r>
      <w:r w:rsidR="00B1687E">
        <w:t>S</w:t>
      </w:r>
      <w:r w:rsidR="0036782C">
        <w:t>tatistical estimation of what the missing variable would be based on other participants with similar variables.</w:t>
      </w:r>
    </w:p>
    <w:p w14:paraId="0B76DA93" w14:textId="6C5107DE" w:rsidR="0036782C" w:rsidRDefault="0036782C" w:rsidP="00B1687E">
      <w:pPr>
        <w:pStyle w:val="ListParagraph"/>
        <w:numPr>
          <w:ilvl w:val="0"/>
          <w:numId w:val="34"/>
        </w:numPr>
      </w:pPr>
      <w:r>
        <w:t>Default value imputing</w:t>
      </w:r>
    </w:p>
    <w:p w14:paraId="7A26A9F5" w14:textId="416E809E" w:rsidR="0036782C" w:rsidRDefault="0036782C" w:rsidP="00B1687E">
      <w:pPr>
        <w:pStyle w:val="ListParagraph"/>
        <w:numPr>
          <w:ilvl w:val="0"/>
          <w:numId w:val="34"/>
        </w:numPr>
      </w:pPr>
      <w:r>
        <w:t>Mean imputing</w:t>
      </w:r>
      <w:r w:rsidR="00420424" w:rsidRPr="00420424">
        <w:t xml:space="preserve"> </w:t>
      </w:r>
    </w:p>
    <w:p w14:paraId="5014A916" w14:textId="600EEE97" w:rsidR="0036782C" w:rsidRDefault="0036782C" w:rsidP="00B1687E">
      <w:pPr>
        <w:pStyle w:val="ListParagraph"/>
        <w:numPr>
          <w:ilvl w:val="0"/>
          <w:numId w:val="34"/>
        </w:numPr>
      </w:pPr>
      <w:r>
        <w:t>Regression imputation</w:t>
      </w:r>
    </w:p>
    <w:p w14:paraId="37E3FC9C" w14:textId="22C45343" w:rsidR="0036782C" w:rsidRDefault="0036782C" w:rsidP="00B1687E">
      <w:pPr>
        <w:pStyle w:val="ListParagraph"/>
        <w:numPr>
          <w:ilvl w:val="0"/>
          <w:numId w:val="34"/>
        </w:numPr>
      </w:pPr>
      <w:r>
        <w:t>Multiple imputation</w:t>
      </w:r>
    </w:p>
    <w:p w14:paraId="60BB04F5" w14:textId="0ECD9B06" w:rsidR="0036782C" w:rsidRDefault="0036782C" w:rsidP="00B1687E">
      <w:pPr>
        <w:pStyle w:val="ListParagraph"/>
        <w:numPr>
          <w:ilvl w:val="0"/>
          <w:numId w:val="34"/>
        </w:numPr>
      </w:pPr>
      <w:r>
        <w:t>Inverse probability weighting</w:t>
      </w:r>
    </w:p>
    <w:p w14:paraId="6E18CB1A" w14:textId="77777777" w:rsidR="00B1687E" w:rsidRDefault="00B1687E" w:rsidP="00B1687E">
      <w:pPr>
        <w:pStyle w:val="Heading3"/>
      </w:pPr>
    </w:p>
    <w:p w14:paraId="7FE50C2D" w14:textId="5A28E652" w:rsidR="00A0778A" w:rsidRDefault="0036782C" w:rsidP="00B1687E">
      <w:pPr>
        <w:pStyle w:val="Heading3"/>
      </w:pPr>
      <w:r>
        <w:t>Identify outliers</w:t>
      </w:r>
    </w:p>
    <w:p w14:paraId="0F0561D9" w14:textId="00C0FF37" w:rsidR="0036782C" w:rsidRDefault="00A96E74">
      <w:r w:rsidRPr="00091316">
        <w:rPr>
          <w:noProof/>
        </w:rPr>
        <w:drawing>
          <wp:anchor distT="0" distB="0" distL="114300" distR="114300" simplePos="0" relativeHeight="251666432" behindDoc="0" locked="0" layoutInCell="1" allowOverlap="1" wp14:anchorId="531B784C" wp14:editId="3D7C339A">
            <wp:simplePos x="0" y="0"/>
            <wp:positionH relativeFrom="margin">
              <wp:posOffset>246380</wp:posOffset>
            </wp:positionH>
            <wp:positionV relativeFrom="page">
              <wp:posOffset>6523170</wp:posOffset>
            </wp:positionV>
            <wp:extent cx="5234940" cy="3509010"/>
            <wp:effectExtent l="0" t="0" r="3810" b="0"/>
            <wp:wrapThrough wrapText="bothSides">
              <wp:wrapPolygon edited="0">
                <wp:start x="0" y="0"/>
                <wp:lineTo x="0" y="21459"/>
                <wp:lineTo x="21537" y="21459"/>
                <wp:lineTo x="21537" y="0"/>
                <wp:lineTo x="0" y="0"/>
              </wp:wrapPolygon>
            </wp:wrapThrough>
            <wp:docPr id="10" name="Picture 3">
              <a:extLst xmlns:a="http://schemas.openxmlformats.org/drawingml/2006/main">
                <a:ext uri="{FF2B5EF4-FFF2-40B4-BE49-F238E27FC236}">
                  <a16:creationId xmlns:a16="http://schemas.microsoft.com/office/drawing/2014/main" id="{F9E2D536-19CD-4135-AF90-590B27F7FC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9E2D536-19CD-4135-AF90-590B27F7FCD5}"/>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234940" cy="3509010"/>
                    </a:xfrm>
                    <a:prstGeom prst="rect">
                      <a:avLst/>
                    </a:prstGeom>
                  </pic:spPr>
                </pic:pic>
              </a:graphicData>
            </a:graphic>
            <wp14:sizeRelH relativeFrom="margin">
              <wp14:pctWidth>0</wp14:pctWidth>
            </wp14:sizeRelH>
            <wp14:sizeRelV relativeFrom="margin">
              <wp14:pctHeight>0</wp14:pctHeight>
            </wp14:sizeRelV>
          </wp:anchor>
        </w:drawing>
      </w:r>
      <w:r w:rsidR="00091316" w:rsidRPr="00091316">
        <w:rPr>
          <w:lang w:val="en-US"/>
        </w:rPr>
        <w:t>Making a scatterplot illustrates the value of one variable on the X axis and the value of the other on the Y axis.</w:t>
      </w:r>
    </w:p>
    <w:p w14:paraId="7BF97F06" w14:textId="48AAC23E" w:rsidR="0036782C" w:rsidRPr="003444E1" w:rsidRDefault="0036782C" w:rsidP="00091316">
      <w:pPr>
        <w:pStyle w:val="Heading1"/>
      </w:pPr>
      <w:r w:rsidRPr="003444E1">
        <w:lastRenderedPageBreak/>
        <w:t>Data analysis</w:t>
      </w:r>
    </w:p>
    <w:p w14:paraId="16A7CBC8" w14:textId="68A00884" w:rsidR="0036782C" w:rsidRDefault="0036782C" w:rsidP="006870ED">
      <w:pPr>
        <w:pStyle w:val="ListParagraph"/>
        <w:numPr>
          <w:ilvl w:val="0"/>
          <w:numId w:val="36"/>
        </w:numPr>
      </w:pPr>
      <w:r>
        <w:t>Now that you have cleaned your data.</w:t>
      </w:r>
    </w:p>
    <w:p w14:paraId="5E7396AE" w14:textId="514AEE03" w:rsidR="0036782C" w:rsidRDefault="0036782C" w:rsidP="006870ED">
      <w:pPr>
        <w:pStyle w:val="ListParagraph"/>
        <w:numPr>
          <w:ilvl w:val="0"/>
          <w:numId w:val="36"/>
        </w:numPr>
      </w:pPr>
      <w:r>
        <w:t xml:space="preserve">Remember you should have a copy of the raw data that’s untouched as well as the cleaned dataset. </w:t>
      </w:r>
    </w:p>
    <w:p w14:paraId="4299C03B" w14:textId="2B39342D" w:rsidR="0036782C" w:rsidRDefault="0036782C" w:rsidP="006870ED">
      <w:pPr>
        <w:pStyle w:val="ListParagraph"/>
        <w:numPr>
          <w:ilvl w:val="0"/>
          <w:numId w:val="36"/>
        </w:numPr>
      </w:pPr>
      <w:r>
        <w:t>The cleaned dataset will be used for analysis</w:t>
      </w:r>
    </w:p>
    <w:p w14:paraId="3C348D46" w14:textId="4C9368DB" w:rsidR="0036782C" w:rsidRDefault="0036782C"/>
    <w:p w14:paraId="4E2A707A" w14:textId="39EC85AA" w:rsidR="0036782C" w:rsidRDefault="0036782C" w:rsidP="006870ED">
      <w:pPr>
        <w:pStyle w:val="Heading2"/>
      </w:pPr>
      <w:r>
        <w:t>Types of Statistical Analysis</w:t>
      </w:r>
    </w:p>
    <w:p w14:paraId="41D0A4E6" w14:textId="7C52D2BC" w:rsidR="0036782C" w:rsidRDefault="0036782C"/>
    <w:p w14:paraId="3C4F008F" w14:textId="30C7A17A" w:rsidR="006870ED" w:rsidRDefault="0036782C">
      <w:r w:rsidRPr="006870ED">
        <w:rPr>
          <w:rStyle w:val="Heading3Char"/>
        </w:rPr>
        <w:t>Descriptive Statistics</w:t>
      </w:r>
      <w:r>
        <w:t xml:space="preserve"> </w:t>
      </w:r>
    </w:p>
    <w:p w14:paraId="106B6592" w14:textId="3778415A" w:rsidR="0036782C" w:rsidRDefault="006870ED">
      <w:r>
        <w:t>D</w:t>
      </w:r>
      <w:r w:rsidR="0036782C">
        <w:t>escribes a phenomenon, such as how many? How Much?</w:t>
      </w:r>
    </w:p>
    <w:p w14:paraId="23A85734" w14:textId="77777777" w:rsidR="006870ED" w:rsidRDefault="0036782C" w:rsidP="006870ED">
      <w:pPr>
        <w:pStyle w:val="ListParagraph"/>
        <w:numPr>
          <w:ilvl w:val="0"/>
          <w:numId w:val="35"/>
        </w:numPr>
      </w:pPr>
      <w:r>
        <w:t>Frequencies</w:t>
      </w:r>
    </w:p>
    <w:p w14:paraId="0B3967C4" w14:textId="485DDCBA" w:rsidR="00143B74" w:rsidRDefault="006870ED" w:rsidP="006870ED">
      <w:pPr>
        <w:pStyle w:val="ListParagraph"/>
        <w:numPr>
          <w:ilvl w:val="0"/>
          <w:numId w:val="35"/>
        </w:numPr>
      </w:pPr>
      <w:r>
        <w:t>Bas</w:t>
      </w:r>
      <w:r w:rsidR="0036782C">
        <w:t xml:space="preserve">ic measurements </w:t>
      </w:r>
    </w:p>
    <w:p w14:paraId="3FEDE844" w14:textId="70378153" w:rsidR="00143B74" w:rsidRDefault="00143B74">
      <w:r>
        <w:t>Can be presented in a table, including the raw number and the percentage of the total which the raw number represents. Use of bar charts and pie charts for categorical data. For distribution, Box and whisker Plots and histograms can be used. Continuous variables can be made into categories such as age, using various categories with different ranges.</w:t>
      </w:r>
    </w:p>
    <w:p w14:paraId="75CB5C81" w14:textId="15A8AC2A" w:rsidR="0036782C" w:rsidRDefault="0036782C"/>
    <w:p w14:paraId="451CA234" w14:textId="5DD63B1B" w:rsidR="006870ED" w:rsidRDefault="0036782C" w:rsidP="006870ED">
      <w:pPr>
        <w:pStyle w:val="Heading3"/>
      </w:pPr>
      <w:r>
        <w:t>Inferential Statistic</w:t>
      </w:r>
    </w:p>
    <w:p w14:paraId="6682A4EF" w14:textId="60D479E1" w:rsidR="00143B74" w:rsidRDefault="006870ED" w:rsidP="0036782C">
      <w:r>
        <w:t>I</w:t>
      </w:r>
      <w:r w:rsidR="0036782C">
        <w:t xml:space="preserve">nfers about a phenomenon, such as proving or disproving theories, associations between phenomena, if sample relates to larger population i.e. diet and health. </w:t>
      </w:r>
      <w:r w:rsidR="00143B74">
        <w:t xml:space="preserve">And determine if findings are significant. </w:t>
      </w:r>
    </w:p>
    <w:p w14:paraId="4B0B4DE5" w14:textId="16618E4B" w:rsidR="0036782C" w:rsidRDefault="0036782C" w:rsidP="006870ED">
      <w:pPr>
        <w:pStyle w:val="ListParagraph"/>
        <w:numPr>
          <w:ilvl w:val="0"/>
          <w:numId w:val="37"/>
        </w:numPr>
      </w:pPr>
      <w:r>
        <w:t xml:space="preserve">Hypothesis testing </w:t>
      </w:r>
    </w:p>
    <w:p w14:paraId="18949751" w14:textId="6D7E390A" w:rsidR="00143B74" w:rsidRDefault="00143B74" w:rsidP="006870ED">
      <w:pPr>
        <w:pStyle w:val="ListParagraph"/>
        <w:numPr>
          <w:ilvl w:val="0"/>
          <w:numId w:val="37"/>
        </w:numPr>
      </w:pPr>
      <w:r>
        <w:t>Confidence intervals</w:t>
      </w:r>
      <w:r w:rsidR="00CC496A" w:rsidRPr="00CC496A">
        <w:t xml:space="preserve"> </w:t>
      </w:r>
    </w:p>
    <w:p w14:paraId="177DB461" w14:textId="77777777" w:rsidR="00143B74" w:rsidRDefault="00143B74" w:rsidP="006870ED">
      <w:pPr>
        <w:pStyle w:val="ListParagraph"/>
        <w:numPr>
          <w:ilvl w:val="0"/>
          <w:numId w:val="37"/>
        </w:numPr>
      </w:pPr>
      <w:r>
        <w:t>Significance testing</w:t>
      </w:r>
    </w:p>
    <w:p w14:paraId="4C7D9852" w14:textId="77777777" w:rsidR="00143B74" w:rsidRDefault="00143B74" w:rsidP="006870ED">
      <w:pPr>
        <w:pStyle w:val="ListParagraph"/>
        <w:numPr>
          <w:ilvl w:val="0"/>
          <w:numId w:val="37"/>
        </w:numPr>
      </w:pPr>
      <w:r>
        <w:t>Prediction</w:t>
      </w:r>
    </w:p>
    <w:p w14:paraId="19DEA501" w14:textId="3D2C808B" w:rsidR="0036782C" w:rsidRDefault="0036782C" w:rsidP="006870ED">
      <w:pPr>
        <w:pStyle w:val="ListParagraph"/>
        <w:numPr>
          <w:ilvl w:val="0"/>
          <w:numId w:val="37"/>
        </w:numPr>
      </w:pPr>
      <w:r>
        <w:t>Correlation</w:t>
      </w:r>
    </w:p>
    <w:p w14:paraId="6FDEEF1B" w14:textId="5254A2E6" w:rsidR="0036782C" w:rsidRDefault="0036782C"/>
    <w:p w14:paraId="13FA3C8E" w14:textId="77777777" w:rsidR="00A96E74" w:rsidRDefault="00A96E74"/>
    <w:p w14:paraId="4651D6E9" w14:textId="77777777" w:rsidR="00626425" w:rsidRDefault="00626425" w:rsidP="003444E1">
      <w:pPr>
        <w:pStyle w:val="Heading2"/>
      </w:pPr>
      <w:r>
        <w:lastRenderedPageBreak/>
        <w:t>Analysis of Continuous Data</w:t>
      </w:r>
    </w:p>
    <w:p w14:paraId="7CF9C530" w14:textId="77777777" w:rsidR="00774D7A" w:rsidRDefault="00774D7A"/>
    <w:p w14:paraId="7DA3D35E" w14:textId="7801ED4E" w:rsidR="00143B74" w:rsidRDefault="00143B74" w:rsidP="00774D7A">
      <w:pPr>
        <w:pStyle w:val="Heading3"/>
      </w:pPr>
      <w:r>
        <w:t>Correlation</w:t>
      </w:r>
    </w:p>
    <w:p w14:paraId="23BAD671" w14:textId="77777777" w:rsidR="00774D7A" w:rsidRPr="00774D7A" w:rsidRDefault="00774D7A" w:rsidP="00774D7A">
      <w:r w:rsidRPr="00774D7A">
        <w:rPr>
          <w:lang w:val="en-US"/>
        </w:rPr>
        <w:t xml:space="preserve">When to use it? </w:t>
      </w:r>
    </w:p>
    <w:p w14:paraId="51C1774E" w14:textId="01F1D5C0" w:rsidR="00774D7A" w:rsidRPr="00774D7A" w:rsidRDefault="00774D7A" w:rsidP="00774D7A">
      <w:pPr>
        <w:pStyle w:val="ListParagraph"/>
        <w:numPr>
          <w:ilvl w:val="0"/>
          <w:numId w:val="25"/>
        </w:numPr>
      </w:pPr>
      <w:r w:rsidRPr="00774D7A">
        <w:rPr>
          <w:lang w:val="en-US"/>
        </w:rPr>
        <w:t>When you want to know about the association or relationship between two continuous variables</w:t>
      </w:r>
      <w:r w:rsidR="00A96E74">
        <w:rPr>
          <w:lang w:val="en-US"/>
        </w:rPr>
        <w:t>.</w:t>
      </w:r>
      <w:r w:rsidRPr="00774D7A">
        <w:rPr>
          <w:lang w:val="en-US"/>
        </w:rPr>
        <w:t xml:space="preserve"> </w:t>
      </w:r>
    </w:p>
    <w:p w14:paraId="060AC567" w14:textId="2218FCCD" w:rsidR="00774D7A" w:rsidRPr="00774D7A" w:rsidRDefault="003444E1" w:rsidP="00774D7A">
      <w:pPr>
        <w:pStyle w:val="ListParagraph"/>
        <w:numPr>
          <w:ilvl w:val="0"/>
          <w:numId w:val="25"/>
        </w:numPr>
      </w:pPr>
      <w:r w:rsidRPr="003444E1">
        <w:rPr>
          <w:noProof/>
        </w:rPr>
        <w:drawing>
          <wp:anchor distT="0" distB="0" distL="114300" distR="114300" simplePos="0" relativeHeight="251663360" behindDoc="0" locked="0" layoutInCell="1" allowOverlap="1" wp14:anchorId="292297C3" wp14:editId="430F9BC1">
            <wp:simplePos x="0" y="0"/>
            <wp:positionH relativeFrom="column">
              <wp:posOffset>3966209</wp:posOffset>
            </wp:positionH>
            <wp:positionV relativeFrom="paragraph">
              <wp:posOffset>374650</wp:posOffset>
            </wp:positionV>
            <wp:extent cx="787400" cy="931545"/>
            <wp:effectExtent l="95250" t="76200" r="69850" b="40005"/>
            <wp:wrapThrough wrapText="bothSides">
              <wp:wrapPolygon edited="0">
                <wp:start x="-1441" y="-102"/>
                <wp:lineTo x="-856" y="15070"/>
                <wp:lineTo x="-956" y="19574"/>
                <wp:lineTo x="5258" y="21319"/>
                <wp:lineTo x="13158" y="21011"/>
                <wp:lineTo x="13858" y="21802"/>
                <wp:lineTo x="22601" y="20467"/>
                <wp:lineTo x="20744" y="11774"/>
                <wp:lineTo x="20808" y="-355"/>
                <wp:lineTo x="15201" y="-1744"/>
                <wp:lineTo x="3187" y="-808"/>
                <wp:lineTo x="-1441" y="-102"/>
              </wp:wrapPolygon>
            </wp:wrapThrough>
            <wp:docPr id="16387" name="Picture 3" descr="C:\Users\ddavidov\AppData\Local\Microsoft\Windows\Temporary Internet Files\Content.IE5\N3L1XTC8\MC90001415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 name="Picture 3" descr="C:\Users\ddavidov\AppData\Local\Microsoft\Windows\Temporary Internet Files\Content.IE5\N3L1XTC8\MC900014156[1].w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614100">
                      <a:off x="0" y="0"/>
                      <a:ext cx="787400" cy="931545"/>
                    </a:xfrm>
                    <a:prstGeom prst="rect">
                      <a:avLst/>
                    </a:prstGeom>
                    <a:noFill/>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r w:rsidR="00774D7A" w:rsidRPr="00774D7A">
        <w:rPr>
          <w:lang w:val="en-US"/>
        </w:rPr>
        <w:t>Ex</w:t>
      </w:r>
      <w:r w:rsidR="00A96E74">
        <w:rPr>
          <w:lang w:val="en-US"/>
        </w:rPr>
        <w:t>ample:</w:t>
      </w:r>
      <w:r w:rsidR="00774D7A" w:rsidRPr="00774D7A">
        <w:rPr>
          <w:lang w:val="en-US"/>
        </w:rPr>
        <w:t xml:space="preserve"> food intake and weight; drug dosage and blood pressure; air temperature and metabolic rate, etc. </w:t>
      </w:r>
    </w:p>
    <w:p w14:paraId="270ABC83" w14:textId="77777777" w:rsidR="00774D7A" w:rsidRDefault="00774D7A" w:rsidP="00774D7A">
      <w:pPr>
        <w:rPr>
          <w:lang w:val="en-US"/>
        </w:rPr>
      </w:pPr>
    </w:p>
    <w:p w14:paraId="6643C0A1" w14:textId="448E6D7A" w:rsidR="00774D7A" w:rsidRPr="00774D7A" w:rsidRDefault="00774D7A" w:rsidP="00774D7A">
      <w:r w:rsidRPr="00774D7A">
        <w:rPr>
          <w:lang w:val="en-US"/>
        </w:rPr>
        <w:t xml:space="preserve">What does it tell you? </w:t>
      </w:r>
    </w:p>
    <w:p w14:paraId="5041D3E1" w14:textId="33A70C08" w:rsidR="00774D7A" w:rsidRPr="00774D7A" w:rsidRDefault="00774D7A" w:rsidP="003444E1">
      <w:pPr>
        <w:pStyle w:val="ListParagraph"/>
        <w:numPr>
          <w:ilvl w:val="0"/>
          <w:numId w:val="26"/>
        </w:numPr>
      </w:pPr>
      <w:r w:rsidRPr="003444E1">
        <w:rPr>
          <w:lang w:val="en-US"/>
        </w:rPr>
        <w:t>If a linear relationship exists between two variables, and how strong that relationship is</w:t>
      </w:r>
      <w:r w:rsidR="003444E1">
        <w:rPr>
          <w:lang w:val="en-US"/>
        </w:rPr>
        <w:t>.</w:t>
      </w:r>
    </w:p>
    <w:p w14:paraId="43B32208" w14:textId="77777777" w:rsidR="00774D7A" w:rsidRDefault="00774D7A" w:rsidP="00774D7A">
      <w:pPr>
        <w:rPr>
          <w:lang w:val="en-US"/>
        </w:rPr>
      </w:pPr>
    </w:p>
    <w:p w14:paraId="086A2E17" w14:textId="19CC0A48" w:rsidR="00774D7A" w:rsidRPr="00774D7A" w:rsidRDefault="00774D7A" w:rsidP="00774D7A">
      <w:r w:rsidRPr="00774D7A">
        <w:rPr>
          <w:lang w:val="en-US"/>
        </w:rPr>
        <w:t>What do the results look like?</w:t>
      </w:r>
    </w:p>
    <w:p w14:paraId="6C76E98A" w14:textId="77777777" w:rsidR="00774D7A" w:rsidRPr="00774D7A" w:rsidRDefault="00774D7A" w:rsidP="003444E1">
      <w:pPr>
        <w:pStyle w:val="ListParagraph"/>
        <w:numPr>
          <w:ilvl w:val="0"/>
          <w:numId w:val="26"/>
        </w:numPr>
      </w:pPr>
      <w:r w:rsidRPr="003444E1">
        <w:rPr>
          <w:lang w:val="en-US"/>
        </w:rPr>
        <w:t xml:space="preserve">The correlation coefficient = Pearson’s </w:t>
      </w:r>
      <w:r w:rsidRPr="003444E1">
        <w:rPr>
          <w:i/>
          <w:iCs/>
          <w:lang w:val="en-US"/>
        </w:rPr>
        <w:t>r</w:t>
      </w:r>
    </w:p>
    <w:p w14:paraId="433B6FC0" w14:textId="4A7ACCDD" w:rsidR="00774D7A" w:rsidRPr="003444E1" w:rsidRDefault="00774D7A" w:rsidP="003444E1">
      <w:pPr>
        <w:pStyle w:val="ListParagraph"/>
        <w:numPr>
          <w:ilvl w:val="0"/>
          <w:numId w:val="26"/>
        </w:numPr>
        <w:rPr>
          <w:lang w:val="en-US"/>
        </w:rPr>
      </w:pPr>
      <w:r w:rsidRPr="003444E1">
        <w:rPr>
          <w:lang w:val="en-US"/>
        </w:rPr>
        <w:t>Ranges from -1 to +1</w:t>
      </w:r>
    </w:p>
    <w:p w14:paraId="7B9CA05F" w14:textId="0AF3E2DE" w:rsidR="00143B74" w:rsidRDefault="00C32F14" w:rsidP="003444E1">
      <w:pPr>
        <w:pStyle w:val="Heading3"/>
      </w:pPr>
      <w:r>
        <w:rPr>
          <w:noProof/>
        </w:rPr>
        <w:drawing>
          <wp:anchor distT="0" distB="0" distL="114300" distR="114300" simplePos="0" relativeHeight="251670528" behindDoc="0" locked="0" layoutInCell="1" allowOverlap="1" wp14:anchorId="5133CD92" wp14:editId="63461CBB">
            <wp:simplePos x="0" y="0"/>
            <wp:positionH relativeFrom="margin">
              <wp:align>left</wp:align>
            </wp:positionH>
            <wp:positionV relativeFrom="page">
              <wp:posOffset>6316980</wp:posOffset>
            </wp:positionV>
            <wp:extent cx="6263005" cy="3307080"/>
            <wp:effectExtent l="0" t="0" r="4445" b="7620"/>
            <wp:wrapThrough wrapText="bothSides">
              <wp:wrapPolygon edited="0">
                <wp:start x="0" y="0"/>
                <wp:lineTo x="0" y="21525"/>
                <wp:lineTo x="21550" y="21525"/>
                <wp:lineTo x="21550"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l="11746" t="16090" r="11981" b="6663"/>
                    <a:stretch/>
                  </pic:blipFill>
                  <pic:spPr bwMode="auto">
                    <a:xfrm>
                      <a:off x="0" y="0"/>
                      <a:ext cx="6266602" cy="33087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4D7A">
        <w:rPr>
          <w:lang w:val="en-US"/>
        </w:rPr>
        <w:br w:type="page"/>
      </w:r>
      <w:r w:rsidR="00143B74">
        <w:lastRenderedPageBreak/>
        <w:t xml:space="preserve">T-tests </w:t>
      </w:r>
    </w:p>
    <w:p w14:paraId="6C875D42" w14:textId="6531EAAD" w:rsidR="00626425" w:rsidRDefault="00626425">
      <w:r>
        <w:t xml:space="preserve">What does a t-test tell you? </w:t>
      </w:r>
    </w:p>
    <w:p w14:paraId="359AB18C" w14:textId="7756DA40" w:rsidR="00626425" w:rsidRDefault="00774D7A" w:rsidP="00774D7A">
      <w:pPr>
        <w:pStyle w:val="ListParagraph"/>
        <w:numPr>
          <w:ilvl w:val="0"/>
          <w:numId w:val="23"/>
        </w:numPr>
      </w:pPr>
      <w:r>
        <w:t>If there is a s</w:t>
      </w:r>
      <w:r w:rsidR="00626425">
        <w:t>tatistically significant difference between mean score or value between two groups (either same group of people before and after, or two different groups of people.</w:t>
      </w:r>
    </w:p>
    <w:p w14:paraId="7256AC3B" w14:textId="35237D37" w:rsidR="003444E1" w:rsidRDefault="0036192D">
      <w:r w:rsidRPr="0036192D">
        <w:rPr>
          <w:i/>
          <w:iCs/>
          <w:noProof/>
        </w:rPr>
        <w:drawing>
          <wp:anchor distT="0" distB="0" distL="114300" distR="114300" simplePos="0" relativeHeight="251669504" behindDoc="0" locked="0" layoutInCell="1" allowOverlap="1" wp14:anchorId="56FD441F" wp14:editId="02C23C9C">
            <wp:simplePos x="0" y="0"/>
            <wp:positionH relativeFrom="column">
              <wp:posOffset>3916681</wp:posOffset>
            </wp:positionH>
            <wp:positionV relativeFrom="paragraph">
              <wp:posOffset>94615</wp:posOffset>
            </wp:positionV>
            <wp:extent cx="990600" cy="1283970"/>
            <wp:effectExtent l="38100" t="38100" r="19050" b="11430"/>
            <wp:wrapThrough wrapText="bothSides">
              <wp:wrapPolygon edited="0">
                <wp:start x="9525" y="-603"/>
                <wp:lineTo x="-1208" y="520"/>
                <wp:lineTo x="-467" y="15895"/>
                <wp:lineTo x="-154" y="20055"/>
                <wp:lineTo x="3236" y="20866"/>
                <wp:lineTo x="4553" y="21770"/>
                <wp:lineTo x="17823" y="21175"/>
                <wp:lineTo x="21897" y="20029"/>
                <wp:lineTo x="21011" y="2734"/>
                <wp:lineTo x="18378" y="926"/>
                <wp:lineTo x="13257" y="-770"/>
                <wp:lineTo x="9525" y="-603"/>
              </wp:wrapPolygon>
            </wp:wrapThrough>
            <wp:docPr id="8196" name="Picture 4" descr="C:\Users\ddavidov\AppData\Local\Microsoft\Windows\Temporary Internet Files\Content.IE5\F0382YT3\MC90001415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4" descr="C:\Users\ddavidov\AppData\Local\Microsoft\Windows\Temporary Internet Files\Content.IE5\F0382YT3\MC900014158[1].wm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99492">
                      <a:off x="0" y="0"/>
                      <a:ext cx="990600" cy="1283970"/>
                    </a:xfrm>
                    <a:prstGeom prst="rect">
                      <a:avLst/>
                    </a:prstGeom>
                    <a:noFill/>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p>
    <w:p w14:paraId="085E90EA" w14:textId="6FD29A36" w:rsidR="00626425" w:rsidRDefault="00626425">
      <w:r>
        <w:t>What doe</w:t>
      </w:r>
      <w:r w:rsidR="003444E1">
        <w:t>s</w:t>
      </w:r>
      <w:r>
        <w:t xml:space="preserve"> the result look like?</w:t>
      </w:r>
    </w:p>
    <w:p w14:paraId="44EB087F" w14:textId="54ED780D" w:rsidR="00626425" w:rsidRDefault="00626425" w:rsidP="00774D7A">
      <w:pPr>
        <w:pStyle w:val="ListParagraph"/>
        <w:numPr>
          <w:ilvl w:val="0"/>
          <w:numId w:val="22"/>
        </w:numPr>
      </w:pPr>
      <w:r>
        <w:t xml:space="preserve">Students’ </w:t>
      </w:r>
      <w:r w:rsidRPr="00774D7A">
        <w:rPr>
          <w:i/>
          <w:iCs/>
        </w:rPr>
        <w:t>t</w:t>
      </w:r>
      <w:r w:rsidR="0036192D" w:rsidRPr="0036192D">
        <w:rPr>
          <w:noProof/>
        </w:rPr>
        <w:t xml:space="preserve"> </w:t>
      </w:r>
    </w:p>
    <w:p w14:paraId="0E6CB185" w14:textId="77777777" w:rsidR="003444E1" w:rsidRDefault="003444E1"/>
    <w:p w14:paraId="3064CC8C" w14:textId="6576822C" w:rsidR="00626425" w:rsidRDefault="00626425">
      <w:r>
        <w:t>How do you interpret it?</w:t>
      </w:r>
    </w:p>
    <w:p w14:paraId="609784BD" w14:textId="2F91B83E" w:rsidR="00626425" w:rsidRDefault="00626425" w:rsidP="00774D7A">
      <w:pPr>
        <w:pStyle w:val="ListParagraph"/>
        <w:numPr>
          <w:ilvl w:val="0"/>
          <w:numId w:val="20"/>
        </w:numPr>
      </w:pPr>
      <w:r>
        <w:t xml:space="preserve">By looking at </w:t>
      </w:r>
      <w:r w:rsidR="00A96E74">
        <w:t>the</w:t>
      </w:r>
      <w:r>
        <w:t xml:space="preserve"> corresponding p-value</w:t>
      </w:r>
    </w:p>
    <w:p w14:paraId="6EBACD73" w14:textId="2250233F" w:rsidR="00626425" w:rsidRDefault="00626425" w:rsidP="00774D7A">
      <w:pPr>
        <w:pStyle w:val="ListParagraph"/>
        <w:numPr>
          <w:ilvl w:val="1"/>
          <w:numId w:val="21"/>
        </w:numPr>
      </w:pPr>
      <w:r>
        <w:t>If p &lt; 0,05 then means are significantly different from each other</w:t>
      </w:r>
    </w:p>
    <w:p w14:paraId="15C801AC" w14:textId="70499E44" w:rsidR="00626425" w:rsidRDefault="00626425" w:rsidP="00774D7A">
      <w:pPr>
        <w:pStyle w:val="ListParagraph"/>
        <w:numPr>
          <w:ilvl w:val="1"/>
          <w:numId w:val="21"/>
        </w:numPr>
      </w:pPr>
      <w:r>
        <w:t>If p &gt; 0,05 then means are n</w:t>
      </w:r>
      <w:r w:rsidR="00A96E74">
        <w:t>o</w:t>
      </w:r>
      <w:r>
        <w:t>t significantly difference from each other</w:t>
      </w:r>
    </w:p>
    <w:p w14:paraId="3E12B2BA" w14:textId="068A0117" w:rsidR="00774D7A" w:rsidRDefault="00774D7A"/>
    <w:p w14:paraId="15FE98D3" w14:textId="04305A9F" w:rsidR="00626425" w:rsidRPr="00626425" w:rsidRDefault="003444E1">
      <w:r>
        <w:rPr>
          <w:noProof/>
        </w:rPr>
        <w:drawing>
          <wp:anchor distT="0" distB="0" distL="114300" distR="114300" simplePos="0" relativeHeight="251664384" behindDoc="0" locked="0" layoutInCell="1" allowOverlap="1" wp14:anchorId="01B71FC6" wp14:editId="5873970C">
            <wp:simplePos x="0" y="0"/>
            <wp:positionH relativeFrom="margin">
              <wp:align>left</wp:align>
            </wp:positionH>
            <wp:positionV relativeFrom="paragraph">
              <wp:posOffset>441325</wp:posOffset>
            </wp:positionV>
            <wp:extent cx="5885180" cy="3543300"/>
            <wp:effectExtent l="0" t="0" r="1270" b="0"/>
            <wp:wrapThrough wrapText="bothSides">
              <wp:wrapPolygon edited="0">
                <wp:start x="0" y="0"/>
                <wp:lineTo x="0" y="21484"/>
                <wp:lineTo x="21535" y="21484"/>
                <wp:lineTo x="21535"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l="11566" t="18037" r="12918" b="1855"/>
                    <a:stretch/>
                  </pic:blipFill>
                  <pic:spPr bwMode="auto">
                    <a:xfrm>
                      <a:off x="0" y="0"/>
                      <a:ext cx="5885180" cy="3543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6425">
        <w:t>How to report it is illustrated in the diagram below</w:t>
      </w:r>
    </w:p>
    <w:p w14:paraId="05C6DC9E" w14:textId="52E70825" w:rsidR="00143B74" w:rsidRDefault="00143B74"/>
    <w:p w14:paraId="50E8C8BE" w14:textId="499D18CE" w:rsidR="00626425" w:rsidRDefault="00626425" w:rsidP="003444E1">
      <w:pPr>
        <w:pStyle w:val="Heading2"/>
      </w:pPr>
      <w:r>
        <w:lastRenderedPageBreak/>
        <w:t>Analysis of Categorical (Nominal) Data</w:t>
      </w:r>
    </w:p>
    <w:p w14:paraId="1339DEB0" w14:textId="77777777" w:rsidR="005E2DAB" w:rsidRDefault="005E2DAB"/>
    <w:p w14:paraId="12CA5A3C" w14:textId="14DC338D" w:rsidR="0036782C" w:rsidRDefault="00143B74" w:rsidP="00774D7A">
      <w:pPr>
        <w:pStyle w:val="Heading3"/>
      </w:pPr>
      <w:r>
        <w:t xml:space="preserve">Chi-squared </w:t>
      </w:r>
      <w:r w:rsidR="00626425">
        <w:t xml:space="preserve"> </w:t>
      </w:r>
    </w:p>
    <w:p w14:paraId="6F6D8E0E" w14:textId="77777777" w:rsidR="005E2DAB" w:rsidRDefault="005E2DAB" w:rsidP="00626425">
      <w:pPr>
        <w:rPr>
          <w:lang w:val="en-US"/>
        </w:rPr>
      </w:pPr>
    </w:p>
    <w:p w14:paraId="0D7593C0" w14:textId="28FC3AEE" w:rsidR="00626425" w:rsidRPr="00626425" w:rsidRDefault="00626425" w:rsidP="00626425">
      <w:r w:rsidRPr="00626425">
        <w:rPr>
          <w:lang w:val="en-US"/>
        </w:rPr>
        <w:t>When to use it?</w:t>
      </w:r>
    </w:p>
    <w:p w14:paraId="72B1DB81" w14:textId="77777777" w:rsidR="00626425" w:rsidRPr="00626425" w:rsidRDefault="00626425" w:rsidP="00774D7A">
      <w:pPr>
        <w:pStyle w:val="ListParagraph"/>
        <w:numPr>
          <w:ilvl w:val="0"/>
          <w:numId w:val="17"/>
        </w:numPr>
      </w:pPr>
      <w:r w:rsidRPr="00774D7A">
        <w:rPr>
          <w:lang w:val="en-US"/>
        </w:rPr>
        <w:t xml:space="preserve">When you want to know if there is an association between two categorical (nominal) variables (i.e., between an exposure and outcome) </w:t>
      </w:r>
    </w:p>
    <w:p w14:paraId="2C3ECAE4" w14:textId="1D9B841B" w:rsidR="00626425" w:rsidRPr="00626425" w:rsidRDefault="00626425" w:rsidP="00774D7A">
      <w:pPr>
        <w:pStyle w:val="ListParagraph"/>
        <w:numPr>
          <w:ilvl w:val="1"/>
          <w:numId w:val="18"/>
        </w:numPr>
      </w:pPr>
      <w:r w:rsidRPr="00774D7A">
        <w:rPr>
          <w:lang w:val="en-US"/>
        </w:rPr>
        <w:t>Ex</w:t>
      </w:r>
      <w:r w:rsidR="00A96E74">
        <w:rPr>
          <w:lang w:val="en-US"/>
        </w:rPr>
        <w:t>ample:</w:t>
      </w:r>
      <w:r w:rsidRPr="00774D7A">
        <w:rPr>
          <w:lang w:val="en-US"/>
        </w:rPr>
        <w:t xml:space="preserve"> Smoking (yes/no) and lung cancer (yes/no)</w:t>
      </w:r>
    </w:p>
    <w:p w14:paraId="7FFA5D5F" w14:textId="2283A4B6" w:rsidR="00626425" w:rsidRPr="00626425" w:rsidRDefault="00626425" w:rsidP="00774D7A">
      <w:pPr>
        <w:pStyle w:val="ListParagraph"/>
        <w:numPr>
          <w:ilvl w:val="1"/>
          <w:numId w:val="18"/>
        </w:numPr>
      </w:pPr>
      <w:r w:rsidRPr="00774D7A">
        <w:rPr>
          <w:lang w:val="en-US"/>
        </w:rPr>
        <w:t>Ex</w:t>
      </w:r>
      <w:r w:rsidR="00A96E74">
        <w:rPr>
          <w:lang w:val="en-US"/>
        </w:rPr>
        <w:t>ample:</w:t>
      </w:r>
      <w:r w:rsidRPr="00774D7A">
        <w:rPr>
          <w:lang w:val="en-US"/>
        </w:rPr>
        <w:t xml:space="preserve"> Obesity (yes/no) and diabetes (yes/no) </w:t>
      </w:r>
    </w:p>
    <w:p w14:paraId="42DD0FD4" w14:textId="58EFA7DF" w:rsidR="00626425" w:rsidRPr="00626425" w:rsidRDefault="00626425" w:rsidP="00626425">
      <w:r w:rsidRPr="00626425">
        <w:rPr>
          <w:lang w:val="en-US"/>
        </w:rPr>
        <w:t>What does a chi-square test tell you?</w:t>
      </w:r>
    </w:p>
    <w:p w14:paraId="17EE5486" w14:textId="419260E1" w:rsidR="00626425" w:rsidRPr="00247618" w:rsidRDefault="00626425" w:rsidP="00247618">
      <w:pPr>
        <w:pStyle w:val="ListParagraph"/>
        <w:numPr>
          <w:ilvl w:val="0"/>
          <w:numId w:val="17"/>
        </w:numPr>
        <w:rPr>
          <w:lang w:val="en-US"/>
        </w:rPr>
      </w:pPr>
      <w:r w:rsidRPr="00247618">
        <w:rPr>
          <w:lang w:val="en-US"/>
        </w:rPr>
        <w:t>If the observed frequencies of occurrence in each group are significantly different from expected frequencies (i.e., a difference of proportions)</w:t>
      </w:r>
    </w:p>
    <w:p w14:paraId="704D2782" w14:textId="75A8292E" w:rsidR="005E2DAB" w:rsidRDefault="005E2DAB" w:rsidP="00626425">
      <w:pPr>
        <w:rPr>
          <w:lang w:val="en-US"/>
        </w:rPr>
      </w:pPr>
      <w:r w:rsidRPr="005E2DAB">
        <w:rPr>
          <w:noProof/>
        </w:rPr>
        <w:drawing>
          <wp:anchor distT="0" distB="0" distL="114300" distR="114300" simplePos="0" relativeHeight="251658240" behindDoc="0" locked="0" layoutInCell="1" allowOverlap="1" wp14:anchorId="0502097F" wp14:editId="46A0311B">
            <wp:simplePos x="0" y="0"/>
            <wp:positionH relativeFrom="column">
              <wp:posOffset>3718560</wp:posOffset>
            </wp:positionH>
            <wp:positionV relativeFrom="paragraph">
              <wp:posOffset>149225</wp:posOffset>
            </wp:positionV>
            <wp:extent cx="960120" cy="1068705"/>
            <wp:effectExtent l="0" t="0" r="0" b="0"/>
            <wp:wrapThrough wrapText="bothSides">
              <wp:wrapPolygon edited="0">
                <wp:start x="14143" y="0"/>
                <wp:lineTo x="0" y="0"/>
                <wp:lineTo x="0" y="3465"/>
                <wp:lineTo x="2143" y="6160"/>
                <wp:lineTo x="3429" y="12321"/>
                <wp:lineTo x="1286" y="15016"/>
                <wp:lineTo x="0" y="17711"/>
                <wp:lineTo x="0" y="19251"/>
                <wp:lineTo x="3000" y="21176"/>
                <wp:lineTo x="4286" y="21176"/>
                <wp:lineTo x="6857" y="21176"/>
                <wp:lineTo x="16714" y="21176"/>
                <wp:lineTo x="21000" y="20406"/>
                <wp:lineTo x="21000" y="13861"/>
                <wp:lineTo x="20143" y="13091"/>
                <wp:lineTo x="15857" y="12321"/>
                <wp:lineTo x="16286" y="12321"/>
                <wp:lineTo x="20571" y="6160"/>
                <wp:lineTo x="21000" y="3080"/>
                <wp:lineTo x="20143" y="770"/>
                <wp:lineTo x="18429" y="0"/>
                <wp:lineTo x="14143" y="0"/>
              </wp:wrapPolygon>
            </wp:wrapThrough>
            <wp:docPr id="3" name="Picture 2" descr="C:\Users\ddavidov\AppData\Local\Microsoft\Windows\Temporary Internet Files\Content.IE5\N3L1XTC8\MC90043452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Users\ddavidov\AppData\Local\Microsoft\Windows\Temporary Internet Files\Content.IE5\N3L1XTC8\MC900434529[1].wm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60120" cy="1068705"/>
                    </a:xfrm>
                    <a:prstGeom prst="rect">
                      <a:avLst/>
                    </a:prstGeom>
                    <a:noFill/>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14:sizeRelH relativeFrom="page">
              <wp14:pctWidth>0</wp14:pctWidth>
            </wp14:sizeRelH>
            <wp14:sizeRelV relativeFrom="page">
              <wp14:pctHeight>0</wp14:pctHeight>
            </wp14:sizeRelV>
          </wp:anchor>
        </w:drawing>
      </w:r>
    </w:p>
    <w:p w14:paraId="629BCEB1" w14:textId="50A56F35" w:rsidR="00626425" w:rsidRPr="00626425" w:rsidRDefault="00626425" w:rsidP="00626425">
      <w:r w:rsidRPr="00626425">
        <w:rPr>
          <w:lang w:val="en-US"/>
        </w:rPr>
        <w:t>What do the results look like?</w:t>
      </w:r>
    </w:p>
    <w:p w14:paraId="0E55467A" w14:textId="4157CBE8" w:rsidR="00626425" w:rsidRPr="00626425" w:rsidRDefault="00626425" w:rsidP="00774D7A">
      <w:pPr>
        <w:pStyle w:val="ListParagraph"/>
        <w:numPr>
          <w:ilvl w:val="0"/>
          <w:numId w:val="15"/>
        </w:numPr>
      </w:pPr>
      <w:r w:rsidRPr="00774D7A">
        <w:rPr>
          <w:lang w:val="en-US"/>
        </w:rPr>
        <w:t xml:space="preserve">Chi-square test statistics = </w:t>
      </w:r>
      <w:r w:rsidRPr="00774D7A">
        <w:rPr>
          <w:i/>
          <w:iCs/>
          <w:lang w:val="en-US"/>
        </w:rPr>
        <w:t>X</w:t>
      </w:r>
      <w:r w:rsidRPr="00774D7A">
        <w:rPr>
          <w:vertAlign w:val="superscript"/>
          <w:lang w:val="en-US"/>
        </w:rPr>
        <w:t>2</w:t>
      </w:r>
    </w:p>
    <w:p w14:paraId="01A91DB1" w14:textId="77777777" w:rsidR="005E2DAB" w:rsidRDefault="005E2DAB" w:rsidP="00626425">
      <w:pPr>
        <w:rPr>
          <w:lang w:val="en-US"/>
        </w:rPr>
      </w:pPr>
    </w:p>
    <w:p w14:paraId="787D788E" w14:textId="4F40BD40" w:rsidR="00626425" w:rsidRPr="00626425" w:rsidRDefault="00626425" w:rsidP="00626425">
      <w:r w:rsidRPr="00626425">
        <w:rPr>
          <w:lang w:val="en-US"/>
        </w:rPr>
        <w:t xml:space="preserve">How do you interpret it? </w:t>
      </w:r>
    </w:p>
    <w:p w14:paraId="0086CF4F" w14:textId="2F5295B0" w:rsidR="00626425" w:rsidRPr="00626425" w:rsidRDefault="00626425" w:rsidP="00774D7A">
      <w:pPr>
        <w:pStyle w:val="ListParagraph"/>
        <w:numPr>
          <w:ilvl w:val="0"/>
          <w:numId w:val="16"/>
        </w:numPr>
      </w:pPr>
      <w:r w:rsidRPr="00774D7A">
        <w:rPr>
          <w:lang w:val="en-US"/>
        </w:rPr>
        <w:t>Usually, the higher the chi-square statistic, the greater likelihood the finding is significant, but you must look at the corresponding p-value to determine significance</w:t>
      </w:r>
      <w:r w:rsidR="00A96E74">
        <w:rPr>
          <w:lang w:val="en-US"/>
        </w:rPr>
        <w:t>.</w:t>
      </w:r>
      <w:r w:rsidRPr="00774D7A">
        <w:rPr>
          <w:lang w:val="en-US"/>
        </w:rPr>
        <w:t xml:space="preserve"> </w:t>
      </w:r>
    </w:p>
    <w:p w14:paraId="4ECBB695" w14:textId="77777777" w:rsidR="00626425" w:rsidRPr="00626425" w:rsidRDefault="00626425" w:rsidP="00626425">
      <w:r w:rsidRPr="00626425">
        <w:rPr>
          <w:i/>
          <w:iCs/>
          <w:lang w:val="en-US"/>
        </w:rPr>
        <w:t>Tip: Chi square requires that there be 5 or more in each cell of a 2x2 table and 5 or more in 80% of cells in larger tables. No cells can have a zero count.</w:t>
      </w:r>
    </w:p>
    <w:p w14:paraId="7363A208" w14:textId="224940E0" w:rsidR="00626425" w:rsidRDefault="00626425" w:rsidP="00626425">
      <w:pPr>
        <w:rPr>
          <w:lang w:val="en-US"/>
        </w:rPr>
      </w:pPr>
      <w:r>
        <w:rPr>
          <w:lang w:val="en-US"/>
        </w:rPr>
        <w:t xml:space="preserve">An example is in the table below: </w:t>
      </w:r>
    </w:p>
    <w:p w14:paraId="504C0B9C" w14:textId="77777777" w:rsidR="00626425" w:rsidRDefault="00626425" w:rsidP="00626425">
      <w:pPr>
        <w:rPr>
          <w:lang w:val="en-US"/>
        </w:rPr>
      </w:pPr>
      <w:r w:rsidRPr="00626425">
        <w:rPr>
          <w:noProof/>
        </w:rPr>
        <w:drawing>
          <wp:inline distT="0" distB="0" distL="0" distR="0" wp14:anchorId="10663F82" wp14:editId="3D9F1DEB">
            <wp:extent cx="4633427" cy="1371600"/>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33427" cy="1371600"/>
                    </a:xfrm>
                    <a:prstGeom prst="rect">
                      <a:avLst/>
                    </a:prstGeom>
                    <a:noFill/>
                    <a:ln>
                      <a:noFill/>
                    </a:ln>
                    <a:effectLst/>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chemeClr val="tx1"/>
                          </a:solidFill>
                          <a:miter lim="800000"/>
                          <a:headEnd/>
                          <a:tailEnd/>
                        </a14:hiddenLine>
                      </a:ext>
                      <a:ext uri="{AF507438-7753-43e0-B8FC-AC1667EBCBE1}">
                        <a14:hiddenEffects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dist="35921" dir="2700000" algn="ctr" rotWithShape="0">
                              <a:schemeClr val="bg2"/>
                            </a:outerShdw>
                          </a:effectLst>
                        </a14:hiddenEffects>
                      </a:ext>
                    </a:extLst>
                  </pic:spPr>
                </pic:pic>
              </a:graphicData>
            </a:graphic>
          </wp:inline>
        </w:drawing>
      </w:r>
    </w:p>
    <w:p w14:paraId="7C480FEE" w14:textId="0EC1B582" w:rsidR="00626425" w:rsidRDefault="00626425" w:rsidP="00626425">
      <w:pPr>
        <w:rPr>
          <w:lang w:val="en-US"/>
        </w:rPr>
      </w:pPr>
      <w:r>
        <w:rPr>
          <w:lang w:val="en-US"/>
        </w:rPr>
        <w:lastRenderedPageBreak/>
        <w:t>How to report is illustrated in the diagram below</w:t>
      </w:r>
      <w:r w:rsidR="00A96E74">
        <w:rPr>
          <w:lang w:val="en-US"/>
        </w:rPr>
        <w:t xml:space="preserve"> (</w:t>
      </w:r>
      <w:r>
        <w:rPr>
          <w:lang w:val="en-US"/>
        </w:rPr>
        <w:t>P value</w:t>
      </w:r>
      <w:r w:rsidR="00A96E74">
        <w:rPr>
          <w:lang w:val="en-US"/>
        </w:rPr>
        <w:t>):</w:t>
      </w:r>
      <w:r>
        <w:rPr>
          <w:lang w:val="en-US"/>
        </w:rPr>
        <w:t xml:space="preserve"> </w:t>
      </w:r>
    </w:p>
    <w:p w14:paraId="350410B8" w14:textId="7A34D245" w:rsidR="00626425" w:rsidRDefault="005E2DAB" w:rsidP="00626425">
      <w:r>
        <w:rPr>
          <w:noProof/>
        </w:rPr>
        <w:drawing>
          <wp:inline distT="0" distB="0" distL="0" distR="0" wp14:anchorId="301D1721" wp14:editId="377D033B">
            <wp:extent cx="5715276" cy="35128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l="12364" t="17308" r="10127"/>
                    <a:stretch/>
                  </pic:blipFill>
                  <pic:spPr bwMode="auto">
                    <a:xfrm>
                      <a:off x="0" y="0"/>
                      <a:ext cx="5736692" cy="3525983"/>
                    </a:xfrm>
                    <a:prstGeom prst="rect">
                      <a:avLst/>
                    </a:prstGeom>
                    <a:noFill/>
                    <a:ln>
                      <a:noFill/>
                    </a:ln>
                    <a:extLst>
                      <a:ext uri="{53640926-AAD7-44D8-BBD7-CCE9431645EC}">
                        <a14:shadowObscured xmlns:a14="http://schemas.microsoft.com/office/drawing/2010/main"/>
                      </a:ext>
                    </a:extLst>
                  </pic:spPr>
                </pic:pic>
              </a:graphicData>
            </a:graphic>
          </wp:inline>
        </w:drawing>
      </w:r>
    </w:p>
    <w:p w14:paraId="11C6BCCB" w14:textId="25ABD05C" w:rsidR="005E2DAB" w:rsidRDefault="005E2DAB">
      <w:pPr>
        <w:spacing w:line="259" w:lineRule="auto"/>
      </w:pPr>
    </w:p>
    <w:p w14:paraId="10C9BE8C" w14:textId="104567A1" w:rsidR="005E2DAB" w:rsidRPr="005E2DAB" w:rsidRDefault="00143B74" w:rsidP="00247618">
      <w:pPr>
        <w:pStyle w:val="Heading3"/>
      </w:pPr>
      <w:r>
        <w:t>Logical regression</w:t>
      </w:r>
    </w:p>
    <w:p w14:paraId="718DF516" w14:textId="0DC6702A" w:rsidR="00626425" w:rsidRPr="00626425" w:rsidRDefault="00626425" w:rsidP="00626425">
      <w:r w:rsidRPr="00626425">
        <w:rPr>
          <w:lang w:val="en-US"/>
        </w:rPr>
        <w:t xml:space="preserve">When to use it? </w:t>
      </w:r>
    </w:p>
    <w:p w14:paraId="6E003211" w14:textId="77777777" w:rsidR="00626425" w:rsidRPr="00626425" w:rsidRDefault="00626425" w:rsidP="005E2DAB">
      <w:pPr>
        <w:pStyle w:val="ListParagraph"/>
        <w:numPr>
          <w:ilvl w:val="0"/>
          <w:numId w:val="8"/>
        </w:numPr>
      </w:pPr>
      <w:r w:rsidRPr="005E2DAB">
        <w:rPr>
          <w:lang w:val="en-US"/>
        </w:rPr>
        <w:t>When you want to measure the strength and direction of the association between two variables, where the dependent or outcome variable is categorical (e.g., yes/no)</w:t>
      </w:r>
    </w:p>
    <w:p w14:paraId="37443932" w14:textId="385CF925" w:rsidR="005E2DAB" w:rsidRPr="00FE5288" w:rsidRDefault="00626425" w:rsidP="00626425">
      <w:pPr>
        <w:pStyle w:val="ListParagraph"/>
        <w:numPr>
          <w:ilvl w:val="0"/>
          <w:numId w:val="8"/>
        </w:numPr>
      </w:pPr>
      <w:r w:rsidRPr="005E2DAB">
        <w:rPr>
          <w:lang w:val="en-US"/>
        </w:rPr>
        <w:t>When you want to predict the likelihood of an outcome while controlling for confounders</w:t>
      </w:r>
      <w:r w:rsidR="00A96E74">
        <w:rPr>
          <w:lang w:val="en-US"/>
        </w:rPr>
        <w:t>.</w:t>
      </w:r>
      <w:r w:rsidRPr="005E2DAB">
        <w:rPr>
          <w:lang w:val="en-US"/>
        </w:rPr>
        <w:t xml:space="preserve"> </w:t>
      </w:r>
    </w:p>
    <w:p w14:paraId="0FCE36A9" w14:textId="3075EE50" w:rsidR="00626425" w:rsidRPr="00626425" w:rsidRDefault="00626425" w:rsidP="00626425">
      <w:r w:rsidRPr="00626425">
        <w:rPr>
          <w:lang w:val="en-US"/>
        </w:rPr>
        <w:t xml:space="preserve">How do you interpret the results? </w:t>
      </w:r>
    </w:p>
    <w:p w14:paraId="7513ADEF" w14:textId="4F530D9A" w:rsidR="00626425" w:rsidRPr="00626425" w:rsidRDefault="00626425" w:rsidP="005E2DAB">
      <w:pPr>
        <w:pStyle w:val="ListParagraph"/>
        <w:numPr>
          <w:ilvl w:val="0"/>
          <w:numId w:val="13"/>
        </w:numPr>
      </w:pPr>
      <w:r w:rsidRPr="005E2DAB">
        <w:rPr>
          <w:lang w:val="en-US"/>
        </w:rPr>
        <w:t xml:space="preserve">Significance can be inferred using by looking at confidence intervals: </w:t>
      </w:r>
    </w:p>
    <w:p w14:paraId="25ABD22F" w14:textId="61CECDC4" w:rsidR="005E2DAB" w:rsidRPr="00FE5288" w:rsidRDefault="00626425" w:rsidP="005E2DAB">
      <w:pPr>
        <w:pStyle w:val="ListParagraph"/>
        <w:numPr>
          <w:ilvl w:val="0"/>
          <w:numId w:val="14"/>
        </w:numPr>
      </w:pPr>
      <w:r w:rsidRPr="005E2DAB">
        <w:rPr>
          <w:lang w:val="en-US"/>
        </w:rPr>
        <w:t>If the confidence interval does not cross 1 (e.g., 0.04 – 0.08 or 1.50 – 3.49), then the result is significant</w:t>
      </w:r>
      <w:r w:rsidR="00A96E74">
        <w:rPr>
          <w:lang w:val="en-US"/>
        </w:rPr>
        <w:t>.</w:t>
      </w:r>
      <w:bookmarkStart w:id="0" w:name="_GoBack"/>
      <w:bookmarkEnd w:id="0"/>
      <w:r w:rsidRPr="005E2DAB">
        <w:rPr>
          <w:lang w:val="en-US"/>
        </w:rPr>
        <w:t xml:space="preserve"> </w:t>
      </w:r>
    </w:p>
    <w:p w14:paraId="1D677BBE" w14:textId="77777777" w:rsidR="00FE5288" w:rsidRPr="005E2DAB" w:rsidRDefault="00FE5288" w:rsidP="00FE5288">
      <w:pPr>
        <w:pStyle w:val="ListParagraph"/>
        <w:ind w:left="1080"/>
      </w:pPr>
    </w:p>
    <w:p w14:paraId="3FA2AFCF" w14:textId="3B040E78" w:rsidR="00626425" w:rsidRPr="00626425" w:rsidRDefault="00626425" w:rsidP="005E2DAB">
      <w:pPr>
        <w:pStyle w:val="ListParagraph"/>
        <w:numPr>
          <w:ilvl w:val="0"/>
          <w:numId w:val="9"/>
        </w:numPr>
      </w:pPr>
      <w:r w:rsidRPr="005E2DAB">
        <w:rPr>
          <w:lang w:val="en-US"/>
        </w:rPr>
        <w:t xml:space="preserve">If OR &gt; 1 </w:t>
      </w:r>
      <w:r w:rsidRPr="00626425">
        <w:rPr>
          <w:lang w:val="en-US"/>
        </w:rPr>
        <w:sym w:font="Wingdings" w:char="F0E0"/>
      </w:r>
      <w:r w:rsidRPr="005E2DAB">
        <w:rPr>
          <w:lang w:val="en-US"/>
        </w:rPr>
        <w:t xml:space="preserve"> The outcome is that many times MORE likely to occur</w:t>
      </w:r>
    </w:p>
    <w:p w14:paraId="5F3F745C" w14:textId="77777777" w:rsidR="00626425" w:rsidRPr="00626425" w:rsidRDefault="00626425" w:rsidP="005E2DAB">
      <w:pPr>
        <w:pStyle w:val="ListParagraph"/>
        <w:numPr>
          <w:ilvl w:val="1"/>
          <w:numId w:val="10"/>
        </w:numPr>
      </w:pPr>
      <w:r w:rsidRPr="005E2DAB">
        <w:rPr>
          <w:lang w:val="en-US"/>
        </w:rPr>
        <w:t xml:space="preserve">The independent variable may be a RISK FACTOR </w:t>
      </w:r>
    </w:p>
    <w:p w14:paraId="205FD74C" w14:textId="62604530" w:rsidR="00626425" w:rsidRPr="005E2DAB" w:rsidRDefault="00626425" w:rsidP="005E2DAB">
      <w:pPr>
        <w:pStyle w:val="ListParagraph"/>
        <w:numPr>
          <w:ilvl w:val="1"/>
          <w:numId w:val="10"/>
        </w:numPr>
      </w:pPr>
      <w:r w:rsidRPr="005E2DAB">
        <w:rPr>
          <w:lang w:val="en-US"/>
        </w:rPr>
        <w:t xml:space="preserve">2.0 = twice as likely </w:t>
      </w:r>
    </w:p>
    <w:p w14:paraId="6027E825" w14:textId="77777777" w:rsidR="00247618" w:rsidRPr="00247618" w:rsidRDefault="00247618" w:rsidP="00247618"/>
    <w:p w14:paraId="17D34B57" w14:textId="1DDDC6FF" w:rsidR="00626425" w:rsidRPr="00626425" w:rsidRDefault="00626425" w:rsidP="005E2DAB">
      <w:pPr>
        <w:pStyle w:val="ListParagraph"/>
        <w:numPr>
          <w:ilvl w:val="0"/>
          <w:numId w:val="11"/>
        </w:numPr>
      </w:pPr>
      <w:r w:rsidRPr="005E2DAB">
        <w:rPr>
          <w:lang w:val="en-US"/>
        </w:rPr>
        <w:lastRenderedPageBreak/>
        <w:t xml:space="preserve">If OR &lt; 1 </w:t>
      </w:r>
      <w:r w:rsidRPr="00626425">
        <w:rPr>
          <w:lang w:val="en-US"/>
        </w:rPr>
        <w:sym w:font="Wingdings" w:char="F0E0"/>
      </w:r>
      <w:r w:rsidRPr="005E2DAB">
        <w:rPr>
          <w:lang w:val="en-US"/>
        </w:rPr>
        <w:t xml:space="preserve"> The outcome is that many times LESS likely to occur </w:t>
      </w:r>
    </w:p>
    <w:p w14:paraId="1FFDFC15" w14:textId="77777777" w:rsidR="00626425" w:rsidRPr="00626425" w:rsidRDefault="00626425" w:rsidP="005E2DAB">
      <w:pPr>
        <w:pStyle w:val="ListParagraph"/>
        <w:numPr>
          <w:ilvl w:val="1"/>
          <w:numId w:val="12"/>
        </w:numPr>
      </w:pPr>
      <w:r w:rsidRPr="005E2DAB">
        <w:rPr>
          <w:lang w:val="en-US"/>
        </w:rPr>
        <w:t xml:space="preserve">The independent variable may be a PROTECTIVE FACTOR </w:t>
      </w:r>
    </w:p>
    <w:p w14:paraId="6DBC834C" w14:textId="3631EAA1" w:rsidR="00626425" w:rsidRPr="005E2DAB" w:rsidRDefault="00626425" w:rsidP="005E2DAB">
      <w:pPr>
        <w:pStyle w:val="ListParagraph"/>
        <w:numPr>
          <w:ilvl w:val="1"/>
          <w:numId w:val="12"/>
        </w:numPr>
        <w:rPr>
          <w:lang w:val="en-US"/>
        </w:rPr>
      </w:pPr>
      <w:r w:rsidRPr="005E2DAB">
        <w:rPr>
          <w:lang w:val="en-US"/>
        </w:rPr>
        <w:t xml:space="preserve">0.50 = 50% less likely to experience the event </w:t>
      </w:r>
    </w:p>
    <w:p w14:paraId="01302864" w14:textId="3402E301" w:rsidR="00FE5288" w:rsidRDefault="00247618" w:rsidP="00FE5288">
      <w:pPr>
        <w:rPr>
          <w:lang w:val="en-US"/>
        </w:rPr>
      </w:pPr>
      <w:r>
        <w:rPr>
          <w:noProof/>
        </w:rPr>
        <w:drawing>
          <wp:anchor distT="0" distB="0" distL="114300" distR="114300" simplePos="0" relativeHeight="251660288" behindDoc="0" locked="0" layoutInCell="1" allowOverlap="1" wp14:anchorId="745D25A0" wp14:editId="46028E2F">
            <wp:simplePos x="0" y="0"/>
            <wp:positionH relativeFrom="margin">
              <wp:align>right</wp:align>
            </wp:positionH>
            <wp:positionV relativeFrom="page">
              <wp:posOffset>2122805</wp:posOffset>
            </wp:positionV>
            <wp:extent cx="5770800" cy="3603600"/>
            <wp:effectExtent l="0" t="0" r="1905" b="0"/>
            <wp:wrapThrough wrapText="bothSides">
              <wp:wrapPolygon edited="0">
                <wp:start x="0" y="0"/>
                <wp:lineTo x="0" y="21471"/>
                <wp:lineTo x="21536" y="21471"/>
                <wp:lineTo x="21536"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l="11965" t="15594" r="14381" b="2658"/>
                    <a:stretch/>
                  </pic:blipFill>
                  <pic:spPr bwMode="auto">
                    <a:xfrm>
                      <a:off x="0" y="0"/>
                      <a:ext cx="5770800" cy="360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6425">
        <w:rPr>
          <w:lang w:val="en-US"/>
        </w:rPr>
        <w:t xml:space="preserve">How to report, is as illustrated </w:t>
      </w:r>
      <w:r w:rsidR="005E2DAB">
        <w:rPr>
          <w:lang w:val="en-US"/>
        </w:rPr>
        <w:t>in the image below</w:t>
      </w:r>
    </w:p>
    <w:p w14:paraId="02241F93" w14:textId="77777777" w:rsidR="00247618" w:rsidRDefault="00247618">
      <w:pPr>
        <w:spacing w:line="259" w:lineRule="auto"/>
        <w:rPr>
          <w:rFonts w:eastAsiaTheme="majorEastAsia" w:cstheme="majorBidi"/>
          <w:b/>
          <w:szCs w:val="26"/>
          <w:u w:val="single"/>
        </w:rPr>
      </w:pPr>
      <w:r>
        <w:br w:type="page"/>
      </w:r>
    </w:p>
    <w:p w14:paraId="0EA851FD" w14:textId="3904A469" w:rsidR="00626425" w:rsidRDefault="005E2DAB" w:rsidP="003444E1">
      <w:pPr>
        <w:pStyle w:val="Heading2"/>
      </w:pPr>
      <w:r>
        <w:lastRenderedPageBreak/>
        <w:t>Summary of Statistical Tests</w:t>
      </w:r>
    </w:p>
    <w:tbl>
      <w:tblPr>
        <w:tblW w:w="9214" w:type="dxa"/>
        <w:tblInd w:w="-5" w:type="dxa"/>
        <w:tblCellMar>
          <w:left w:w="0" w:type="dxa"/>
          <w:right w:w="0" w:type="dxa"/>
        </w:tblCellMar>
        <w:tblLook w:val="0420" w:firstRow="1" w:lastRow="0" w:firstColumn="0" w:lastColumn="0" w:noHBand="0" w:noVBand="1"/>
      </w:tblPr>
      <w:tblGrid>
        <w:gridCol w:w="1825"/>
        <w:gridCol w:w="2564"/>
        <w:gridCol w:w="1985"/>
        <w:gridCol w:w="2840"/>
      </w:tblGrid>
      <w:tr w:rsidR="005E2DAB" w:rsidRPr="005E2DAB" w14:paraId="6F92CDA1" w14:textId="77777777" w:rsidTr="005E2DAB">
        <w:trPr>
          <w:trHeight w:val="471"/>
        </w:trPr>
        <w:tc>
          <w:tcPr>
            <w:tcW w:w="1825" w:type="dxa"/>
            <w:tcBorders>
              <w:top w:val="single" w:sz="4" w:space="0" w:color="4AB5C4"/>
              <w:left w:val="single" w:sz="4" w:space="0" w:color="4AB5C4"/>
              <w:bottom w:val="single" w:sz="8" w:space="0" w:color="FFFFFF"/>
              <w:right w:val="nil"/>
            </w:tcBorders>
            <w:shd w:val="clear" w:color="auto" w:fill="4AB5C4"/>
            <w:tcMar>
              <w:top w:w="72" w:type="dxa"/>
              <w:left w:w="144" w:type="dxa"/>
              <w:bottom w:w="72" w:type="dxa"/>
              <w:right w:w="144" w:type="dxa"/>
            </w:tcMar>
            <w:hideMark/>
          </w:tcPr>
          <w:p w14:paraId="16F6AF54" w14:textId="77777777" w:rsidR="005E2DAB" w:rsidRPr="005E2DAB" w:rsidRDefault="005E2DAB" w:rsidP="005E2DAB">
            <w:r w:rsidRPr="005E2DAB">
              <w:rPr>
                <w:b/>
                <w:bCs/>
                <w:lang w:val="en-US"/>
              </w:rPr>
              <w:t>Statistic Test</w:t>
            </w:r>
          </w:p>
        </w:tc>
        <w:tc>
          <w:tcPr>
            <w:tcW w:w="2564" w:type="dxa"/>
            <w:tcBorders>
              <w:top w:val="single" w:sz="4" w:space="0" w:color="4AB5C4"/>
              <w:left w:val="nil"/>
              <w:bottom w:val="single" w:sz="8" w:space="0" w:color="FFFFFF"/>
              <w:right w:val="nil"/>
            </w:tcBorders>
            <w:shd w:val="clear" w:color="auto" w:fill="4AB5C4"/>
            <w:tcMar>
              <w:top w:w="72" w:type="dxa"/>
              <w:left w:w="144" w:type="dxa"/>
              <w:bottom w:w="72" w:type="dxa"/>
              <w:right w:w="144" w:type="dxa"/>
            </w:tcMar>
            <w:hideMark/>
          </w:tcPr>
          <w:p w14:paraId="10B0D773" w14:textId="77777777" w:rsidR="005E2DAB" w:rsidRPr="005E2DAB" w:rsidRDefault="005E2DAB" w:rsidP="005E2DAB">
            <w:r w:rsidRPr="005E2DAB">
              <w:rPr>
                <w:b/>
                <w:bCs/>
                <w:lang w:val="en-US"/>
              </w:rPr>
              <w:t>Type of Data Needed</w:t>
            </w:r>
          </w:p>
        </w:tc>
        <w:tc>
          <w:tcPr>
            <w:tcW w:w="1985" w:type="dxa"/>
            <w:tcBorders>
              <w:top w:val="single" w:sz="4" w:space="0" w:color="4AB5C4"/>
              <w:left w:val="nil"/>
              <w:bottom w:val="single" w:sz="8" w:space="0" w:color="FFFFFF"/>
              <w:right w:val="nil"/>
            </w:tcBorders>
            <w:shd w:val="clear" w:color="auto" w:fill="4AB5C4"/>
            <w:tcMar>
              <w:top w:w="72" w:type="dxa"/>
              <w:left w:w="144" w:type="dxa"/>
              <w:bottom w:w="72" w:type="dxa"/>
              <w:right w:w="144" w:type="dxa"/>
            </w:tcMar>
            <w:hideMark/>
          </w:tcPr>
          <w:p w14:paraId="6B461783" w14:textId="78A23625" w:rsidR="005E2DAB" w:rsidRPr="005E2DAB" w:rsidRDefault="005E2DAB" w:rsidP="005E2DAB">
            <w:r w:rsidRPr="005E2DAB">
              <w:rPr>
                <w:b/>
                <w:bCs/>
                <w:lang w:val="en-US"/>
              </w:rPr>
              <w:t xml:space="preserve">Test Statistic </w:t>
            </w:r>
          </w:p>
        </w:tc>
        <w:tc>
          <w:tcPr>
            <w:tcW w:w="2840" w:type="dxa"/>
            <w:tcBorders>
              <w:top w:val="single" w:sz="4" w:space="0" w:color="4AB5C4"/>
              <w:left w:val="nil"/>
              <w:bottom w:val="single" w:sz="8" w:space="0" w:color="FFFFFF"/>
              <w:right w:val="single" w:sz="4" w:space="0" w:color="4AB5C4"/>
            </w:tcBorders>
            <w:shd w:val="clear" w:color="auto" w:fill="4AB5C4"/>
            <w:tcMar>
              <w:top w:w="72" w:type="dxa"/>
              <w:left w:w="144" w:type="dxa"/>
              <w:bottom w:w="72" w:type="dxa"/>
              <w:right w:w="144" w:type="dxa"/>
            </w:tcMar>
            <w:hideMark/>
          </w:tcPr>
          <w:p w14:paraId="7B00FA64" w14:textId="77777777" w:rsidR="005E2DAB" w:rsidRPr="005E2DAB" w:rsidRDefault="005E2DAB" w:rsidP="005E2DAB">
            <w:r w:rsidRPr="005E2DAB">
              <w:rPr>
                <w:b/>
                <w:bCs/>
                <w:lang w:val="en-US"/>
              </w:rPr>
              <w:t>Example</w:t>
            </w:r>
          </w:p>
        </w:tc>
      </w:tr>
      <w:tr w:rsidR="005E2DAB" w:rsidRPr="005E2DAB" w14:paraId="73C9777E" w14:textId="77777777" w:rsidTr="005E2DAB">
        <w:trPr>
          <w:trHeight w:val="912"/>
        </w:trPr>
        <w:tc>
          <w:tcPr>
            <w:tcW w:w="1825" w:type="dxa"/>
            <w:tcBorders>
              <w:top w:val="single" w:sz="8" w:space="0" w:color="FFFFFF"/>
              <w:left w:val="single" w:sz="4" w:space="0" w:color="4AB5C4"/>
              <w:bottom w:val="single" w:sz="4" w:space="0" w:color="4AB5C4"/>
              <w:right w:val="single" w:sz="4" w:space="0" w:color="4AB5C4"/>
            </w:tcBorders>
            <w:shd w:val="clear" w:color="auto" w:fill="D0E5EA"/>
            <w:tcMar>
              <w:top w:w="72" w:type="dxa"/>
              <w:left w:w="144" w:type="dxa"/>
              <w:bottom w:w="72" w:type="dxa"/>
              <w:right w:w="144" w:type="dxa"/>
            </w:tcMar>
            <w:hideMark/>
          </w:tcPr>
          <w:p w14:paraId="6DE78AB4" w14:textId="77777777" w:rsidR="005E2DAB" w:rsidRPr="005E2DAB" w:rsidRDefault="005E2DAB" w:rsidP="005E2DAB">
            <w:r w:rsidRPr="005E2DAB">
              <w:rPr>
                <w:b/>
                <w:bCs/>
                <w:lang w:val="en-US"/>
              </w:rPr>
              <w:t>Correlation</w:t>
            </w:r>
          </w:p>
        </w:tc>
        <w:tc>
          <w:tcPr>
            <w:tcW w:w="2564" w:type="dxa"/>
            <w:tcBorders>
              <w:top w:val="single" w:sz="8" w:space="0" w:color="FFFFFF"/>
              <w:left w:val="single" w:sz="4" w:space="0" w:color="4AB5C4"/>
              <w:bottom w:val="single" w:sz="4" w:space="0" w:color="4AB5C4"/>
              <w:right w:val="single" w:sz="4" w:space="0" w:color="4AB5C4"/>
            </w:tcBorders>
            <w:shd w:val="clear" w:color="auto" w:fill="D0E5EA"/>
            <w:tcMar>
              <w:top w:w="72" w:type="dxa"/>
              <w:left w:w="144" w:type="dxa"/>
              <w:bottom w:w="72" w:type="dxa"/>
              <w:right w:w="144" w:type="dxa"/>
            </w:tcMar>
            <w:hideMark/>
          </w:tcPr>
          <w:p w14:paraId="66C106E9" w14:textId="77777777" w:rsidR="005E2DAB" w:rsidRPr="005E2DAB" w:rsidRDefault="005E2DAB" w:rsidP="005E2DAB">
            <w:r w:rsidRPr="005E2DAB">
              <w:rPr>
                <w:lang w:val="en-US"/>
              </w:rPr>
              <w:t xml:space="preserve">Two continuous variables </w:t>
            </w:r>
          </w:p>
        </w:tc>
        <w:tc>
          <w:tcPr>
            <w:tcW w:w="1985" w:type="dxa"/>
            <w:tcBorders>
              <w:top w:val="single" w:sz="8" w:space="0" w:color="FFFFFF"/>
              <w:left w:val="single" w:sz="4" w:space="0" w:color="4AB5C4"/>
              <w:bottom w:val="single" w:sz="4" w:space="0" w:color="4AB5C4"/>
              <w:right w:val="single" w:sz="4" w:space="0" w:color="4AB5C4"/>
            </w:tcBorders>
            <w:shd w:val="clear" w:color="auto" w:fill="D0E5EA"/>
            <w:tcMar>
              <w:top w:w="72" w:type="dxa"/>
              <w:left w:w="144" w:type="dxa"/>
              <w:bottom w:w="72" w:type="dxa"/>
              <w:right w:w="144" w:type="dxa"/>
            </w:tcMar>
            <w:hideMark/>
          </w:tcPr>
          <w:p w14:paraId="16330BAA" w14:textId="423B2842" w:rsidR="005E2DAB" w:rsidRPr="005E2DAB" w:rsidRDefault="005E2DAB" w:rsidP="005E2DAB">
            <w:r w:rsidRPr="005E2DAB">
              <w:rPr>
                <w:lang w:val="en-US"/>
              </w:rPr>
              <w:t>Pearson’s r</w:t>
            </w:r>
          </w:p>
        </w:tc>
        <w:tc>
          <w:tcPr>
            <w:tcW w:w="2840" w:type="dxa"/>
            <w:tcBorders>
              <w:top w:val="single" w:sz="8" w:space="0" w:color="FFFFFF"/>
              <w:left w:val="single" w:sz="4" w:space="0" w:color="4AB5C4"/>
              <w:bottom w:val="single" w:sz="4" w:space="0" w:color="4AB5C4"/>
              <w:right w:val="single" w:sz="4" w:space="0" w:color="4AB5C4"/>
            </w:tcBorders>
            <w:shd w:val="clear" w:color="auto" w:fill="D0E5EA"/>
            <w:tcMar>
              <w:top w:w="72" w:type="dxa"/>
              <w:left w:w="144" w:type="dxa"/>
              <w:bottom w:w="72" w:type="dxa"/>
              <w:right w:w="144" w:type="dxa"/>
            </w:tcMar>
            <w:hideMark/>
          </w:tcPr>
          <w:p w14:paraId="3F532544" w14:textId="77777777" w:rsidR="005E2DAB" w:rsidRPr="005E2DAB" w:rsidRDefault="005E2DAB" w:rsidP="005E2DAB">
            <w:r w:rsidRPr="005E2DAB">
              <w:rPr>
                <w:lang w:val="en-US"/>
              </w:rPr>
              <w:t xml:space="preserve">Are blood pressure and weight correlated? </w:t>
            </w:r>
          </w:p>
        </w:tc>
      </w:tr>
      <w:tr w:rsidR="005E2DAB" w:rsidRPr="005E2DAB" w14:paraId="03854BBF" w14:textId="77777777" w:rsidTr="005E2DAB">
        <w:trPr>
          <w:trHeight w:val="1567"/>
        </w:trPr>
        <w:tc>
          <w:tcPr>
            <w:tcW w:w="1825" w:type="dxa"/>
            <w:tcBorders>
              <w:top w:val="single" w:sz="4" w:space="0" w:color="4AB5C4"/>
              <w:left w:val="single" w:sz="4" w:space="0" w:color="4AB5C4"/>
              <w:bottom w:val="single" w:sz="4" w:space="0" w:color="4AB5C4"/>
              <w:right w:val="single" w:sz="4" w:space="0" w:color="4AB5C4"/>
            </w:tcBorders>
            <w:shd w:val="clear" w:color="auto" w:fill="auto"/>
            <w:tcMar>
              <w:top w:w="72" w:type="dxa"/>
              <w:left w:w="144" w:type="dxa"/>
              <w:bottom w:w="72" w:type="dxa"/>
              <w:right w:w="144" w:type="dxa"/>
            </w:tcMar>
            <w:hideMark/>
          </w:tcPr>
          <w:p w14:paraId="12FA1C28" w14:textId="77777777" w:rsidR="005E2DAB" w:rsidRPr="005E2DAB" w:rsidRDefault="005E2DAB" w:rsidP="005E2DAB">
            <w:r w:rsidRPr="005E2DAB">
              <w:rPr>
                <w:b/>
                <w:bCs/>
                <w:lang w:val="en-US"/>
              </w:rPr>
              <w:t>T-tests/ANOVA</w:t>
            </w:r>
          </w:p>
        </w:tc>
        <w:tc>
          <w:tcPr>
            <w:tcW w:w="2564" w:type="dxa"/>
            <w:tcBorders>
              <w:top w:val="single" w:sz="4" w:space="0" w:color="4AB5C4"/>
              <w:left w:val="single" w:sz="4" w:space="0" w:color="4AB5C4"/>
              <w:bottom w:val="single" w:sz="4" w:space="0" w:color="4AB5C4"/>
              <w:right w:val="single" w:sz="4" w:space="0" w:color="4AB5C4"/>
            </w:tcBorders>
            <w:shd w:val="clear" w:color="auto" w:fill="auto"/>
            <w:tcMar>
              <w:top w:w="72" w:type="dxa"/>
              <w:left w:w="144" w:type="dxa"/>
              <w:bottom w:w="72" w:type="dxa"/>
              <w:right w:w="144" w:type="dxa"/>
            </w:tcMar>
            <w:hideMark/>
          </w:tcPr>
          <w:p w14:paraId="2016D5EB" w14:textId="77777777" w:rsidR="005E2DAB" w:rsidRPr="005E2DAB" w:rsidRDefault="005E2DAB" w:rsidP="005E2DAB">
            <w:r w:rsidRPr="005E2DAB">
              <w:rPr>
                <w:lang w:val="en-US"/>
              </w:rPr>
              <w:t xml:space="preserve">Means from a continuous variable taken from two or more groups </w:t>
            </w:r>
          </w:p>
        </w:tc>
        <w:tc>
          <w:tcPr>
            <w:tcW w:w="1985" w:type="dxa"/>
            <w:tcBorders>
              <w:top w:val="single" w:sz="4" w:space="0" w:color="4AB5C4"/>
              <w:left w:val="single" w:sz="4" w:space="0" w:color="4AB5C4"/>
              <w:bottom w:val="single" w:sz="4" w:space="0" w:color="4AB5C4"/>
              <w:right w:val="single" w:sz="4" w:space="0" w:color="4AB5C4"/>
            </w:tcBorders>
            <w:shd w:val="clear" w:color="auto" w:fill="auto"/>
            <w:tcMar>
              <w:top w:w="72" w:type="dxa"/>
              <w:left w:w="144" w:type="dxa"/>
              <w:bottom w:w="72" w:type="dxa"/>
              <w:right w:w="144" w:type="dxa"/>
            </w:tcMar>
            <w:hideMark/>
          </w:tcPr>
          <w:p w14:paraId="2719525E" w14:textId="77777777" w:rsidR="005E2DAB" w:rsidRPr="005E2DAB" w:rsidRDefault="005E2DAB" w:rsidP="005E2DAB">
            <w:r w:rsidRPr="005E2DAB">
              <w:rPr>
                <w:lang w:val="en-US"/>
              </w:rPr>
              <w:t xml:space="preserve">Student’s </w:t>
            </w:r>
            <w:r w:rsidRPr="005E2DAB">
              <w:rPr>
                <w:i/>
                <w:iCs/>
                <w:lang w:val="en-US"/>
              </w:rPr>
              <w:t>t</w:t>
            </w:r>
          </w:p>
        </w:tc>
        <w:tc>
          <w:tcPr>
            <w:tcW w:w="2840" w:type="dxa"/>
            <w:tcBorders>
              <w:top w:val="single" w:sz="4" w:space="0" w:color="4AB5C4"/>
              <w:left w:val="single" w:sz="4" w:space="0" w:color="4AB5C4"/>
              <w:bottom w:val="single" w:sz="4" w:space="0" w:color="4AB5C4"/>
              <w:right w:val="single" w:sz="4" w:space="0" w:color="4AB5C4"/>
            </w:tcBorders>
            <w:shd w:val="clear" w:color="auto" w:fill="auto"/>
            <w:tcMar>
              <w:top w:w="72" w:type="dxa"/>
              <w:left w:w="144" w:type="dxa"/>
              <w:bottom w:w="72" w:type="dxa"/>
              <w:right w:w="144" w:type="dxa"/>
            </w:tcMar>
            <w:hideMark/>
          </w:tcPr>
          <w:p w14:paraId="1179AA41" w14:textId="77777777" w:rsidR="005E2DAB" w:rsidRPr="005E2DAB" w:rsidRDefault="005E2DAB" w:rsidP="005E2DAB">
            <w:r w:rsidRPr="005E2DAB">
              <w:rPr>
                <w:lang w:val="en-US"/>
              </w:rPr>
              <w:t xml:space="preserve">Do normal weight (group 1) patients have lower blood pressure than obese patients (group 2)? </w:t>
            </w:r>
          </w:p>
        </w:tc>
      </w:tr>
      <w:tr w:rsidR="005E2DAB" w:rsidRPr="005E2DAB" w14:paraId="0D3F2185" w14:textId="77777777" w:rsidTr="005E2DAB">
        <w:trPr>
          <w:trHeight w:val="812"/>
        </w:trPr>
        <w:tc>
          <w:tcPr>
            <w:tcW w:w="1825" w:type="dxa"/>
            <w:tcBorders>
              <w:top w:val="single" w:sz="4" w:space="0" w:color="4AB5C4"/>
              <w:left w:val="single" w:sz="4" w:space="0" w:color="4AB5C4"/>
              <w:bottom w:val="single" w:sz="4" w:space="0" w:color="4AB5C4"/>
              <w:right w:val="single" w:sz="4" w:space="0" w:color="4AB5C4"/>
            </w:tcBorders>
            <w:shd w:val="clear" w:color="auto" w:fill="D0E5EA"/>
            <w:tcMar>
              <w:top w:w="72" w:type="dxa"/>
              <w:left w:w="144" w:type="dxa"/>
              <w:bottom w:w="72" w:type="dxa"/>
              <w:right w:w="144" w:type="dxa"/>
            </w:tcMar>
            <w:hideMark/>
          </w:tcPr>
          <w:p w14:paraId="2BB7807B" w14:textId="77777777" w:rsidR="005E2DAB" w:rsidRPr="005E2DAB" w:rsidRDefault="005E2DAB" w:rsidP="005E2DAB">
            <w:r w:rsidRPr="005E2DAB">
              <w:rPr>
                <w:b/>
                <w:bCs/>
                <w:lang w:val="en-US"/>
              </w:rPr>
              <w:t>Chi-square</w:t>
            </w:r>
          </w:p>
        </w:tc>
        <w:tc>
          <w:tcPr>
            <w:tcW w:w="2564" w:type="dxa"/>
            <w:tcBorders>
              <w:top w:val="single" w:sz="4" w:space="0" w:color="4AB5C4"/>
              <w:left w:val="single" w:sz="4" w:space="0" w:color="4AB5C4"/>
              <w:bottom w:val="single" w:sz="4" w:space="0" w:color="4AB5C4"/>
              <w:right w:val="single" w:sz="4" w:space="0" w:color="4AB5C4"/>
            </w:tcBorders>
            <w:shd w:val="clear" w:color="auto" w:fill="D0E5EA"/>
            <w:tcMar>
              <w:top w:w="72" w:type="dxa"/>
              <w:left w:w="144" w:type="dxa"/>
              <w:bottom w:w="72" w:type="dxa"/>
              <w:right w:w="144" w:type="dxa"/>
            </w:tcMar>
            <w:hideMark/>
          </w:tcPr>
          <w:p w14:paraId="39C8BAF6" w14:textId="77777777" w:rsidR="005E2DAB" w:rsidRPr="005E2DAB" w:rsidRDefault="005E2DAB" w:rsidP="005E2DAB">
            <w:r w:rsidRPr="005E2DAB">
              <w:rPr>
                <w:lang w:val="en-US"/>
              </w:rPr>
              <w:t xml:space="preserve">Two categorical variables </w:t>
            </w:r>
          </w:p>
        </w:tc>
        <w:tc>
          <w:tcPr>
            <w:tcW w:w="1985" w:type="dxa"/>
            <w:tcBorders>
              <w:top w:val="single" w:sz="4" w:space="0" w:color="4AB5C4"/>
              <w:left w:val="single" w:sz="4" w:space="0" w:color="4AB5C4"/>
              <w:bottom w:val="single" w:sz="4" w:space="0" w:color="4AB5C4"/>
              <w:right w:val="single" w:sz="4" w:space="0" w:color="4AB5C4"/>
            </w:tcBorders>
            <w:shd w:val="clear" w:color="auto" w:fill="D0E5EA"/>
            <w:tcMar>
              <w:top w:w="72" w:type="dxa"/>
              <w:left w:w="144" w:type="dxa"/>
              <w:bottom w:w="72" w:type="dxa"/>
              <w:right w:w="144" w:type="dxa"/>
            </w:tcMar>
            <w:hideMark/>
          </w:tcPr>
          <w:p w14:paraId="64B945C2" w14:textId="19DABE81" w:rsidR="005E2DAB" w:rsidRPr="005E2DAB" w:rsidRDefault="005E2DAB" w:rsidP="005E2DAB">
            <w:r w:rsidRPr="005E2DAB">
              <w:rPr>
                <w:lang w:val="en-US"/>
              </w:rPr>
              <w:t xml:space="preserve">Chi-square </w:t>
            </w:r>
            <w:r w:rsidRPr="005E2DAB">
              <w:rPr>
                <w:i/>
                <w:iCs/>
                <w:lang w:val="en-US"/>
              </w:rPr>
              <w:t>X</w:t>
            </w:r>
            <w:r w:rsidRPr="005E2DAB">
              <w:rPr>
                <w:vertAlign w:val="superscript"/>
                <w:lang w:val="en-US"/>
              </w:rPr>
              <w:t>2</w:t>
            </w:r>
          </w:p>
        </w:tc>
        <w:tc>
          <w:tcPr>
            <w:tcW w:w="2840" w:type="dxa"/>
            <w:tcBorders>
              <w:top w:val="single" w:sz="4" w:space="0" w:color="4AB5C4"/>
              <w:left w:val="single" w:sz="4" w:space="0" w:color="4AB5C4"/>
              <w:bottom w:val="single" w:sz="4" w:space="0" w:color="4AB5C4"/>
              <w:right w:val="single" w:sz="4" w:space="0" w:color="4AB5C4"/>
            </w:tcBorders>
            <w:shd w:val="clear" w:color="auto" w:fill="D0E5EA"/>
            <w:tcMar>
              <w:top w:w="72" w:type="dxa"/>
              <w:left w:w="144" w:type="dxa"/>
              <w:bottom w:w="72" w:type="dxa"/>
              <w:right w:w="144" w:type="dxa"/>
            </w:tcMar>
            <w:hideMark/>
          </w:tcPr>
          <w:p w14:paraId="32B60DE0" w14:textId="77777777" w:rsidR="005E2DAB" w:rsidRPr="005E2DAB" w:rsidRDefault="005E2DAB" w:rsidP="005E2DAB">
            <w:r w:rsidRPr="005E2DAB">
              <w:rPr>
                <w:lang w:val="en-US"/>
              </w:rPr>
              <w:t xml:space="preserve">Are obese individuals (obese vs. not obese) significantly more likely to have a stroke (stroke vs. no stroke)? </w:t>
            </w:r>
          </w:p>
        </w:tc>
      </w:tr>
      <w:tr w:rsidR="005E2DAB" w:rsidRPr="005E2DAB" w14:paraId="6569774A" w14:textId="77777777" w:rsidTr="005E2DAB">
        <w:trPr>
          <w:trHeight w:val="1508"/>
        </w:trPr>
        <w:tc>
          <w:tcPr>
            <w:tcW w:w="1825" w:type="dxa"/>
            <w:tcBorders>
              <w:top w:val="single" w:sz="4" w:space="0" w:color="4AB5C4"/>
              <w:left w:val="single" w:sz="4" w:space="0" w:color="4AB5C4"/>
              <w:bottom w:val="single" w:sz="4" w:space="0" w:color="4AB5C4"/>
              <w:right w:val="single" w:sz="4" w:space="0" w:color="4AB5C4"/>
            </w:tcBorders>
            <w:shd w:val="clear" w:color="auto" w:fill="auto"/>
            <w:tcMar>
              <w:top w:w="72" w:type="dxa"/>
              <w:left w:w="144" w:type="dxa"/>
              <w:bottom w:w="72" w:type="dxa"/>
              <w:right w:w="144" w:type="dxa"/>
            </w:tcMar>
            <w:hideMark/>
          </w:tcPr>
          <w:p w14:paraId="49F5A84F" w14:textId="77777777" w:rsidR="005E2DAB" w:rsidRPr="005E2DAB" w:rsidRDefault="005E2DAB" w:rsidP="005E2DAB">
            <w:r w:rsidRPr="005E2DAB">
              <w:rPr>
                <w:b/>
                <w:bCs/>
                <w:lang w:val="en-US"/>
              </w:rPr>
              <w:t xml:space="preserve">Logistic Regression </w:t>
            </w:r>
          </w:p>
        </w:tc>
        <w:tc>
          <w:tcPr>
            <w:tcW w:w="2564" w:type="dxa"/>
            <w:tcBorders>
              <w:top w:val="single" w:sz="4" w:space="0" w:color="4AB5C4"/>
              <w:left w:val="single" w:sz="4" w:space="0" w:color="4AB5C4"/>
              <w:bottom w:val="single" w:sz="4" w:space="0" w:color="4AB5C4"/>
              <w:right w:val="single" w:sz="4" w:space="0" w:color="4AB5C4"/>
            </w:tcBorders>
            <w:shd w:val="clear" w:color="auto" w:fill="auto"/>
            <w:tcMar>
              <w:top w:w="72" w:type="dxa"/>
              <w:left w:w="144" w:type="dxa"/>
              <w:bottom w:w="72" w:type="dxa"/>
              <w:right w:w="144" w:type="dxa"/>
            </w:tcMar>
            <w:hideMark/>
          </w:tcPr>
          <w:p w14:paraId="7046B2FE" w14:textId="77777777" w:rsidR="005E2DAB" w:rsidRPr="005E2DAB" w:rsidRDefault="005E2DAB" w:rsidP="005E2DAB">
            <w:r w:rsidRPr="005E2DAB">
              <w:rPr>
                <w:lang w:val="en-US"/>
              </w:rPr>
              <w:t xml:space="preserve">A dichotomous variable as the outcome  </w:t>
            </w:r>
          </w:p>
        </w:tc>
        <w:tc>
          <w:tcPr>
            <w:tcW w:w="1985" w:type="dxa"/>
            <w:tcBorders>
              <w:top w:val="single" w:sz="4" w:space="0" w:color="4AB5C4"/>
              <w:left w:val="single" w:sz="4" w:space="0" w:color="4AB5C4"/>
              <w:bottom w:val="single" w:sz="4" w:space="0" w:color="4AB5C4"/>
              <w:right w:val="single" w:sz="4" w:space="0" w:color="4AB5C4"/>
            </w:tcBorders>
            <w:shd w:val="clear" w:color="auto" w:fill="auto"/>
            <w:tcMar>
              <w:top w:w="72" w:type="dxa"/>
              <w:left w:w="144" w:type="dxa"/>
              <w:bottom w:w="72" w:type="dxa"/>
              <w:right w:w="144" w:type="dxa"/>
            </w:tcMar>
            <w:hideMark/>
          </w:tcPr>
          <w:p w14:paraId="634DA15F" w14:textId="77777777" w:rsidR="005E2DAB" w:rsidRPr="005E2DAB" w:rsidRDefault="005E2DAB" w:rsidP="005E2DAB">
            <w:r w:rsidRPr="005E2DAB">
              <w:rPr>
                <w:lang w:val="en-US"/>
              </w:rPr>
              <w:t xml:space="preserve">Odds Ratios (OR) &amp; 95% Confidence Intervals (CI) </w:t>
            </w:r>
          </w:p>
        </w:tc>
        <w:tc>
          <w:tcPr>
            <w:tcW w:w="2840" w:type="dxa"/>
            <w:tcBorders>
              <w:top w:val="single" w:sz="4" w:space="0" w:color="4AB5C4"/>
              <w:left w:val="single" w:sz="4" w:space="0" w:color="4AB5C4"/>
              <w:bottom w:val="single" w:sz="4" w:space="0" w:color="4AB5C4"/>
              <w:right w:val="single" w:sz="4" w:space="0" w:color="4AB5C4"/>
            </w:tcBorders>
            <w:shd w:val="clear" w:color="auto" w:fill="auto"/>
            <w:tcMar>
              <w:top w:w="72" w:type="dxa"/>
              <w:left w:w="144" w:type="dxa"/>
              <w:bottom w:w="72" w:type="dxa"/>
              <w:right w:w="144" w:type="dxa"/>
            </w:tcMar>
            <w:hideMark/>
          </w:tcPr>
          <w:p w14:paraId="3434B751" w14:textId="77777777" w:rsidR="005E2DAB" w:rsidRPr="005E2DAB" w:rsidRDefault="005E2DAB" w:rsidP="005E2DAB">
            <w:r w:rsidRPr="005E2DAB">
              <w:rPr>
                <w:lang w:val="en-US"/>
              </w:rPr>
              <w:t xml:space="preserve">Does obesity predict stroke (stroke vs. no stroke) when controlling for other variables? </w:t>
            </w:r>
          </w:p>
        </w:tc>
      </w:tr>
    </w:tbl>
    <w:p w14:paraId="5C32DF9A" w14:textId="77777777" w:rsidR="005E2DAB" w:rsidRDefault="005E2DAB" w:rsidP="00626425"/>
    <w:p w14:paraId="34287EA2" w14:textId="4435BA24" w:rsidR="005E2DAB" w:rsidRDefault="005E2DAB" w:rsidP="003444E1">
      <w:pPr>
        <w:pStyle w:val="Heading1"/>
      </w:pPr>
      <w:r>
        <w:t>References</w:t>
      </w:r>
    </w:p>
    <w:p w14:paraId="0D1920DD" w14:textId="77777777" w:rsidR="00BC7D97" w:rsidRDefault="00BC7D97" w:rsidP="005E2DAB">
      <w:pPr>
        <w:rPr>
          <w:i/>
          <w:iCs/>
          <w:lang w:val="en-US"/>
        </w:rPr>
      </w:pPr>
    </w:p>
    <w:p w14:paraId="4A25C647" w14:textId="6F3CDDE2" w:rsidR="005E2DAB" w:rsidRPr="005E2DAB" w:rsidRDefault="005E2DAB" w:rsidP="005E2DAB">
      <w:r w:rsidRPr="005E2DAB">
        <w:rPr>
          <w:i/>
          <w:iCs/>
          <w:lang w:val="en-US"/>
        </w:rPr>
        <w:t>Essential Medical Statistics</w:t>
      </w:r>
      <w:r w:rsidRPr="005E2DAB">
        <w:rPr>
          <w:lang w:val="en-US"/>
        </w:rPr>
        <w:t>. Kirkwood &amp; Sterne, 2</w:t>
      </w:r>
      <w:r w:rsidRPr="005E2DAB">
        <w:rPr>
          <w:vertAlign w:val="superscript"/>
          <w:lang w:val="en-US"/>
        </w:rPr>
        <w:t>nd</w:t>
      </w:r>
      <w:r w:rsidRPr="005E2DAB">
        <w:rPr>
          <w:lang w:val="en-US"/>
        </w:rPr>
        <w:t xml:space="preserve"> Edition. 2003  </w:t>
      </w:r>
    </w:p>
    <w:p w14:paraId="2634796C" w14:textId="77777777" w:rsidR="005E2DAB" w:rsidRPr="005E2DAB" w:rsidRDefault="005E2DAB" w:rsidP="00774D7A">
      <w:r w:rsidRPr="005E2DAB">
        <w:rPr>
          <w:lang w:val="en-US"/>
        </w:rPr>
        <w:t xml:space="preserve">http://ocw.tufts.edu/Content/1/lecturenotes/193325 </w:t>
      </w:r>
    </w:p>
    <w:p w14:paraId="4622DFBA" w14:textId="77777777" w:rsidR="005E2DAB" w:rsidRPr="005E2DAB" w:rsidRDefault="005E2DAB" w:rsidP="00774D7A">
      <w:r w:rsidRPr="005E2DAB">
        <w:rPr>
          <w:lang w:val="en-US"/>
        </w:rPr>
        <w:t>http://stattrek.com/AP-Statistics-1/Association.aspx?Tutorial=AP</w:t>
      </w:r>
    </w:p>
    <w:p w14:paraId="42EDC4F4" w14:textId="77777777" w:rsidR="005E2DAB" w:rsidRPr="005E2DAB" w:rsidRDefault="005E2DAB" w:rsidP="00774D7A">
      <w:r w:rsidRPr="005E2DAB">
        <w:rPr>
          <w:lang w:val="en-US"/>
        </w:rPr>
        <w:t>http://udel.edu/~mcdonald/statcentral.html</w:t>
      </w:r>
    </w:p>
    <w:p w14:paraId="5F975F16" w14:textId="180E7835" w:rsidR="005E2DAB" w:rsidRDefault="005E2DAB" w:rsidP="00626425">
      <w:r w:rsidRPr="005E2DAB">
        <w:rPr>
          <w:i/>
          <w:iCs/>
        </w:rPr>
        <w:t>Background to Statistics for Non-Statisticians</w:t>
      </w:r>
      <w:r w:rsidRPr="005E2DAB">
        <w:t xml:space="preserve">. </w:t>
      </w:r>
      <w:proofErr w:type="spellStart"/>
      <w:r w:rsidRPr="005E2DAB">
        <w:t>Powerpoint</w:t>
      </w:r>
      <w:proofErr w:type="spellEnd"/>
      <w:r w:rsidRPr="005E2DAB">
        <w:t xml:space="preserve"> Lecture.  Dr. Craig Jackson , Prof. Occupational Health Psychology , Faculty of Education, Law &amp; Social Sciences, BCU. </w:t>
      </w:r>
      <w:r w:rsidRPr="005E2DAB">
        <w:rPr>
          <w:i/>
          <w:iCs/>
          <w:lang w:val="en-US"/>
        </w:rPr>
        <w:t>ww.hcc.uce.ac.uk/</w:t>
      </w:r>
      <w:proofErr w:type="spellStart"/>
      <w:r w:rsidRPr="005E2DAB">
        <w:rPr>
          <w:b/>
          <w:bCs/>
          <w:i/>
          <w:iCs/>
          <w:lang w:val="en-US"/>
        </w:rPr>
        <w:t>craigjackson</w:t>
      </w:r>
      <w:proofErr w:type="spellEnd"/>
      <w:r w:rsidRPr="005E2DAB">
        <w:rPr>
          <w:i/>
          <w:iCs/>
          <w:lang w:val="en-US"/>
        </w:rPr>
        <w:t>/Basic%20</w:t>
      </w:r>
      <w:r w:rsidRPr="005E2DAB">
        <w:rPr>
          <w:b/>
          <w:bCs/>
          <w:i/>
          <w:iCs/>
          <w:lang w:val="en-US"/>
        </w:rPr>
        <w:t>Statistics</w:t>
      </w:r>
      <w:r w:rsidRPr="005E2DAB">
        <w:rPr>
          <w:i/>
          <w:iCs/>
          <w:lang w:val="en-US"/>
        </w:rPr>
        <w:t xml:space="preserve">.ppt. </w:t>
      </w:r>
    </w:p>
    <w:sectPr w:rsidR="005E2DAB">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47FA5F" w14:textId="77777777" w:rsidR="0069228A" w:rsidRDefault="0069228A" w:rsidP="0033512C">
      <w:pPr>
        <w:spacing w:after="0" w:line="240" w:lineRule="auto"/>
      </w:pPr>
      <w:r>
        <w:separator/>
      </w:r>
    </w:p>
  </w:endnote>
  <w:endnote w:type="continuationSeparator" w:id="0">
    <w:p w14:paraId="41F9C2F8" w14:textId="77777777" w:rsidR="0069228A" w:rsidRDefault="0069228A" w:rsidP="003351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F8AF7" w14:textId="77777777" w:rsidR="0033512C" w:rsidRDefault="003351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0D495B" w14:textId="77777777" w:rsidR="0033512C" w:rsidRDefault="003351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16C13" w14:textId="77777777" w:rsidR="0033512C" w:rsidRDefault="003351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75C7C6" w14:textId="77777777" w:rsidR="0069228A" w:rsidRDefault="0069228A" w:rsidP="0033512C">
      <w:pPr>
        <w:spacing w:after="0" w:line="240" w:lineRule="auto"/>
      </w:pPr>
      <w:r>
        <w:separator/>
      </w:r>
    </w:p>
  </w:footnote>
  <w:footnote w:type="continuationSeparator" w:id="0">
    <w:p w14:paraId="1C9DD16F" w14:textId="77777777" w:rsidR="0069228A" w:rsidRDefault="0069228A" w:rsidP="003351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7336FA" w14:textId="32E57D0B" w:rsidR="0033512C" w:rsidRDefault="0033512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A9B02" w14:textId="28FAEFF4" w:rsidR="0033512C" w:rsidRDefault="0033512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9BBF00" w14:textId="29581334" w:rsidR="0033512C" w:rsidRDefault="003351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B4A25"/>
    <w:multiLevelType w:val="hybridMultilevel"/>
    <w:tmpl w:val="877C2AC6"/>
    <w:lvl w:ilvl="0" w:tplc="6256F4EE">
      <w:start w:val="1"/>
      <w:numFmt w:val="bullet"/>
      <w:lvlText w:val="•"/>
      <w:lvlJc w:val="left"/>
      <w:pPr>
        <w:tabs>
          <w:tab w:val="num" w:pos="720"/>
        </w:tabs>
        <w:ind w:left="720" w:hanging="360"/>
      </w:pPr>
      <w:rPr>
        <w:rFonts w:ascii="Arial" w:hAnsi="Arial" w:hint="default"/>
      </w:rPr>
    </w:lvl>
    <w:lvl w:ilvl="1" w:tplc="D702096C" w:tentative="1">
      <w:start w:val="1"/>
      <w:numFmt w:val="bullet"/>
      <w:lvlText w:val="•"/>
      <w:lvlJc w:val="left"/>
      <w:pPr>
        <w:tabs>
          <w:tab w:val="num" w:pos="1440"/>
        </w:tabs>
        <w:ind w:left="1440" w:hanging="360"/>
      </w:pPr>
      <w:rPr>
        <w:rFonts w:ascii="Arial" w:hAnsi="Arial" w:hint="default"/>
      </w:rPr>
    </w:lvl>
    <w:lvl w:ilvl="2" w:tplc="BE9A8990" w:tentative="1">
      <w:start w:val="1"/>
      <w:numFmt w:val="bullet"/>
      <w:lvlText w:val="•"/>
      <w:lvlJc w:val="left"/>
      <w:pPr>
        <w:tabs>
          <w:tab w:val="num" w:pos="2160"/>
        </w:tabs>
        <w:ind w:left="2160" w:hanging="360"/>
      </w:pPr>
      <w:rPr>
        <w:rFonts w:ascii="Arial" w:hAnsi="Arial" w:hint="default"/>
      </w:rPr>
    </w:lvl>
    <w:lvl w:ilvl="3" w:tplc="BC742CE6" w:tentative="1">
      <w:start w:val="1"/>
      <w:numFmt w:val="bullet"/>
      <w:lvlText w:val="•"/>
      <w:lvlJc w:val="left"/>
      <w:pPr>
        <w:tabs>
          <w:tab w:val="num" w:pos="2880"/>
        </w:tabs>
        <w:ind w:left="2880" w:hanging="360"/>
      </w:pPr>
      <w:rPr>
        <w:rFonts w:ascii="Arial" w:hAnsi="Arial" w:hint="default"/>
      </w:rPr>
    </w:lvl>
    <w:lvl w:ilvl="4" w:tplc="EC0AD0B4" w:tentative="1">
      <w:start w:val="1"/>
      <w:numFmt w:val="bullet"/>
      <w:lvlText w:val="•"/>
      <w:lvlJc w:val="left"/>
      <w:pPr>
        <w:tabs>
          <w:tab w:val="num" w:pos="3600"/>
        </w:tabs>
        <w:ind w:left="3600" w:hanging="360"/>
      </w:pPr>
      <w:rPr>
        <w:rFonts w:ascii="Arial" w:hAnsi="Arial" w:hint="default"/>
      </w:rPr>
    </w:lvl>
    <w:lvl w:ilvl="5" w:tplc="4176D78C" w:tentative="1">
      <w:start w:val="1"/>
      <w:numFmt w:val="bullet"/>
      <w:lvlText w:val="•"/>
      <w:lvlJc w:val="left"/>
      <w:pPr>
        <w:tabs>
          <w:tab w:val="num" w:pos="4320"/>
        </w:tabs>
        <w:ind w:left="4320" w:hanging="360"/>
      </w:pPr>
      <w:rPr>
        <w:rFonts w:ascii="Arial" w:hAnsi="Arial" w:hint="default"/>
      </w:rPr>
    </w:lvl>
    <w:lvl w:ilvl="6" w:tplc="C14C2D48" w:tentative="1">
      <w:start w:val="1"/>
      <w:numFmt w:val="bullet"/>
      <w:lvlText w:val="•"/>
      <w:lvlJc w:val="left"/>
      <w:pPr>
        <w:tabs>
          <w:tab w:val="num" w:pos="5040"/>
        </w:tabs>
        <w:ind w:left="5040" w:hanging="360"/>
      </w:pPr>
      <w:rPr>
        <w:rFonts w:ascii="Arial" w:hAnsi="Arial" w:hint="default"/>
      </w:rPr>
    </w:lvl>
    <w:lvl w:ilvl="7" w:tplc="7D7A3D20" w:tentative="1">
      <w:start w:val="1"/>
      <w:numFmt w:val="bullet"/>
      <w:lvlText w:val="•"/>
      <w:lvlJc w:val="left"/>
      <w:pPr>
        <w:tabs>
          <w:tab w:val="num" w:pos="5760"/>
        </w:tabs>
        <w:ind w:left="5760" w:hanging="360"/>
      </w:pPr>
      <w:rPr>
        <w:rFonts w:ascii="Arial" w:hAnsi="Arial" w:hint="default"/>
      </w:rPr>
    </w:lvl>
    <w:lvl w:ilvl="8" w:tplc="453EAC4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7992E01"/>
    <w:multiLevelType w:val="hybridMultilevel"/>
    <w:tmpl w:val="1CAC6C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885ECF"/>
    <w:multiLevelType w:val="hybridMultilevel"/>
    <w:tmpl w:val="0548DB90"/>
    <w:lvl w:ilvl="0" w:tplc="B8CC0070">
      <w:start w:val="1"/>
      <w:numFmt w:val="bullet"/>
      <w:lvlText w:val="•"/>
      <w:lvlJc w:val="left"/>
      <w:pPr>
        <w:tabs>
          <w:tab w:val="num" w:pos="720"/>
        </w:tabs>
        <w:ind w:left="720" w:hanging="360"/>
      </w:pPr>
      <w:rPr>
        <w:rFonts w:ascii="Arial" w:hAnsi="Arial" w:hint="default"/>
      </w:rPr>
    </w:lvl>
    <w:lvl w:ilvl="1" w:tplc="1A8008DC">
      <w:start w:val="25962"/>
      <w:numFmt w:val="bullet"/>
      <w:lvlText w:val="•"/>
      <w:lvlJc w:val="left"/>
      <w:pPr>
        <w:tabs>
          <w:tab w:val="num" w:pos="1440"/>
        </w:tabs>
        <w:ind w:left="1440" w:hanging="360"/>
      </w:pPr>
      <w:rPr>
        <w:rFonts w:ascii="Arial" w:hAnsi="Arial" w:hint="default"/>
      </w:rPr>
    </w:lvl>
    <w:lvl w:ilvl="2" w:tplc="4FB40C32">
      <w:start w:val="25962"/>
      <w:numFmt w:val="bullet"/>
      <w:lvlText w:val="•"/>
      <w:lvlJc w:val="left"/>
      <w:pPr>
        <w:tabs>
          <w:tab w:val="num" w:pos="2160"/>
        </w:tabs>
        <w:ind w:left="2160" w:hanging="360"/>
      </w:pPr>
      <w:rPr>
        <w:rFonts w:ascii="Arial" w:hAnsi="Arial" w:hint="default"/>
      </w:rPr>
    </w:lvl>
    <w:lvl w:ilvl="3" w:tplc="304058DA" w:tentative="1">
      <w:start w:val="1"/>
      <w:numFmt w:val="bullet"/>
      <w:lvlText w:val="•"/>
      <w:lvlJc w:val="left"/>
      <w:pPr>
        <w:tabs>
          <w:tab w:val="num" w:pos="2880"/>
        </w:tabs>
        <w:ind w:left="2880" w:hanging="360"/>
      </w:pPr>
      <w:rPr>
        <w:rFonts w:ascii="Arial" w:hAnsi="Arial" w:hint="default"/>
      </w:rPr>
    </w:lvl>
    <w:lvl w:ilvl="4" w:tplc="1452E312" w:tentative="1">
      <w:start w:val="1"/>
      <w:numFmt w:val="bullet"/>
      <w:lvlText w:val="•"/>
      <w:lvlJc w:val="left"/>
      <w:pPr>
        <w:tabs>
          <w:tab w:val="num" w:pos="3600"/>
        </w:tabs>
        <w:ind w:left="3600" w:hanging="360"/>
      </w:pPr>
      <w:rPr>
        <w:rFonts w:ascii="Arial" w:hAnsi="Arial" w:hint="default"/>
      </w:rPr>
    </w:lvl>
    <w:lvl w:ilvl="5" w:tplc="E72C2B84" w:tentative="1">
      <w:start w:val="1"/>
      <w:numFmt w:val="bullet"/>
      <w:lvlText w:val="•"/>
      <w:lvlJc w:val="left"/>
      <w:pPr>
        <w:tabs>
          <w:tab w:val="num" w:pos="4320"/>
        </w:tabs>
        <w:ind w:left="4320" w:hanging="360"/>
      </w:pPr>
      <w:rPr>
        <w:rFonts w:ascii="Arial" w:hAnsi="Arial" w:hint="default"/>
      </w:rPr>
    </w:lvl>
    <w:lvl w:ilvl="6" w:tplc="E7A2CA4C" w:tentative="1">
      <w:start w:val="1"/>
      <w:numFmt w:val="bullet"/>
      <w:lvlText w:val="•"/>
      <w:lvlJc w:val="left"/>
      <w:pPr>
        <w:tabs>
          <w:tab w:val="num" w:pos="5040"/>
        </w:tabs>
        <w:ind w:left="5040" w:hanging="360"/>
      </w:pPr>
      <w:rPr>
        <w:rFonts w:ascii="Arial" w:hAnsi="Arial" w:hint="default"/>
      </w:rPr>
    </w:lvl>
    <w:lvl w:ilvl="7" w:tplc="728E4680" w:tentative="1">
      <w:start w:val="1"/>
      <w:numFmt w:val="bullet"/>
      <w:lvlText w:val="•"/>
      <w:lvlJc w:val="left"/>
      <w:pPr>
        <w:tabs>
          <w:tab w:val="num" w:pos="5760"/>
        </w:tabs>
        <w:ind w:left="5760" w:hanging="360"/>
      </w:pPr>
      <w:rPr>
        <w:rFonts w:ascii="Arial" w:hAnsi="Arial" w:hint="default"/>
      </w:rPr>
    </w:lvl>
    <w:lvl w:ilvl="8" w:tplc="03A403A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DC7462E"/>
    <w:multiLevelType w:val="hybridMultilevel"/>
    <w:tmpl w:val="1A546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FA3438"/>
    <w:multiLevelType w:val="hybridMultilevel"/>
    <w:tmpl w:val="FE2EC05C"/>
    <w:lvl w:ilvl="0" w:tplc="4B06729E">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4B64381"/>
    <w:multiLevelType w:val="hybridMultilevel"/>
    <w:tmpl w:val="BEE014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C970B99"/>
    <w:multiLevelType w:val="hybridMultilevel"/>
    <w:tmpl w:val="61CC323E"/>
    <w:lvl w:ilvl="0" w:tplc="4B06729E">
      <w:numFmt w:val="bullet"/>
      <w:lvlText w:val="-"/>
      <w:lvlJc w:val="left"/>
      <w:pPr>
        <w:ind w:left="720" w:hanging="360"/>
      </w:pPr>
      <w:rPr>
        <w:rFonts w:ascii="Times New Roman" w:eastAsiaTheme="minorHAnsi" w:hAnsi="Times New Roman" w:cs="Times New Roman" w:hint="default"/>
      </w:rPr>
    </w:lvl>
    <w:lvl w:ilvl="1" w:tplc="4B06729E">
      <w:numFmt w:val="bullet"/>
      <w:lvlText w:val="-"/>
      <w:lvlJc w:val="left"/>
      <w:pPr>
        <w:ind w:left="1440" w:hanging="360"/>
      </w:pPr>
      <w:rPr>
        <w:rFonts w:ascii="Times New Roman" w:eastAsiaTheme="minorHAnsi"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864DCF"/>
    <w:multiLevelType w:val="hybridMultilevel"/>
    <w:tmpl w:val="A92EDD94"/>
    <w:lvl w:ilvl="0" w:tplc="4B06729E">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7B32FA"/>
    <w:multiLevelType w:val="hybridMultilevel"/>
    <w:tmpl w:val="9EA22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CE23A7"/>
    <w:multiLevelType w:val="hybridMultilevel"/>
    <w:tmpl w:val="0BC01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25080B"/>
    <w:multiLevelType w:val="hybridMultilevel"/>
    <w:tmpl w:val="9F9A81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74363B"/>
    <w:multiLevelType w:val="hybridMultilevel"/>
    <w:tmpl w:val="7C22C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CB0EE5"/>
    <w:multiLevelType w:val="hybridMultilevel"/>
    <w:tmpl w:val="3EAEEAFC"/>
    <w:lvl w:ilvl="0" w:tplc="4B06729E">
      <w:numFmt w:val="bullet"/>
      <w:lvlText w:val="-"/>
      <w:lvlJc w:val="left"/>
      <w:pPr>
        <w:ind w:left="720" w:hanging="360"/>
      </w:pPr>
      <w:rPr>
        <w:rFonts w:ascii="Times New Roman" w:eastAsiaTheme="minorHAnsi" w:hAnsi="Times New Roman" w:cs="Times New Roman" w:hint="default"/>
      </w:rPr>
    </w:lvl>
    <w:lvl w:ilvl="1" w:tplc="4B06729E">
      <w:numFmt w:val="bullet"/>
      <w:lvlText w:val="-"/>
      <w:lvlJc w:val="left"/>
      <w:pPr>
        <w:ind w:left="1440" w:hanging="360"/>
      </w:pPr>
      <w:rPr>
        <w:rFonts w:ascii="Times New Roman" w:eastAsiaTheme="minorHAnsi"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BC469F"/>
    <w:multiLevelType w:val="hybridMultilevel"/>
    <w:tmpl w:val="F432A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BC77C3"/>
    <w:multiLevelType w:val="hybridMultilevel"/>
    <w:tmpl w:val="447A4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BA358A"/>
    <w:multiLevelType w:val="hybridMultilevel"/>
    <w:tmpl w:val="57189F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03044F"/>
    <w:multiLevelType w:val="hybridMultilevel"/>
    <w:tmpl w:val="FAC4E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B34E74"/>
    <w:multiLevelType w:val="hybridMultilevel"/>
    <w:tmpl w:val="DECCE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F41BC3"/>
    <w:multiLevelType w:val="hybridMultilevel"/>
    <w:tmpl w:val="86641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250D82"/>
    <w:multiLevelType w:val="hybridMultilevel"/>
    <w:tmpl w:val="702CC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57286F"/>
    <w:multiLevelType w:val="hybridMultilevel"/>
    <w:tmpl w:val="AE08D53E"/>
    <w:lvl w:ilvl="0" w:tplc="4532F63C">
      <w:start w:val="1"/>
      <w:numFmt w:val="bullet"/>
      <w:lvlText w:val="•"/>
      <w:lvlJc w:val="left"/>
      <w:pPr>
        <w:tabs>
          <w:tab w:val="num" w:pos="720"/>
        </w:tabs>
        <w:ind w:left="720" w:hanging="360"/>
      </w:pPr>
      <w:rPr>
        <w:rFonts w:ascii="Arial" w:hAnsi="Arial" w:hint="default"/>
      </w:rPr>
    </w:lvl>
    <w:lvl w:ilvl="1" w:tplc="27902218">
      <w:start w:val="25962"/>
      <w:numFmt w:val="bullet"/>
      <w:lvlText w:val="•"/>
      <w:lvlJc w:val="left"/>
      <w:pPr>
        <w:tabs>
          <w:tab w:val="num" w:pos="1440"/>
        </w:tabs>
        <w:ind w:left="1440" w:hanging="360"/>
      </w:pPr>
      <w:rPr>
        <w:rFonts w:ascii="Arial" w:hAnsi="Arial" w:hint="default"/>
      </w:rPr>
    </w:lvl>
    <w:lvl w:ilvl="2" w:tplc="5FBADE84" w:tentative="1">
      <w:start w:val="1"/>
      <w:numFmt w:val="bullet"/>
      <w:lvlText w:val="•"/>
      <w:lvlJc w:val="left"/>
      <w:pPr>
        <w:tabs>
          <w:tab w:val="num" w:pos="2160"/>
        </w:tabs>
        <w:ind w:left="2160" w:hanging="360"/>
      </w:pPr>
      <w:rPr>
        <w:rFonts w:ascii="Arial" w:hAnsi="Arial" w:hint="default"/>
      </w:rPr>
    </w:lvl>
    <w:lvl w:ilvl="3" w:tplc="E6EA1ECE" w:tentative="1">
      <w:start w:val="1"/>
      <w:numFmt w:val="bullet"/>
      <w:lvlText w:val="•"/>
      <w:lvlJc w:val="left"/>
      <w:pPr>
        <w:tabs>
          <w:tab w:val="num" w:pos="2880"/>
        </w:tabs>
        <w:ind w:left="2880" w:hanging="360"/>
      </w:pPr>
      <w:rPr>
        <w:rFonts w:ascii="Arial" w:hAnsi="Arial" w:hint="default"/>
      </w:rPr>
    </w:lvl>
    <w:lvl w:ilvl="4" w:tplc="35660BA8" w:tentative="1">
      <w:start w:val="1"/>
      <w:numFmt w:val="bullet"/>
      <w:lvlText w:val="•"/>
      <w:lvlJc w:val="left"/>
      <w:pPr>
        <w:tabs>
          <w:tab w:val="num" w:pos="3600"/>
        </w:tabs>
        <w:ind w:left="3600" w:hanging="360"/>
      </w:pPr>
      <w:rPr>
        <w:rFonts w:ascii="Arial" w:hAnsi="Arial" w:hint="default"/>
      </w:rPr>
    </w:lvl>
    <w:lvl w:ilvl="5" w:tplc="9ED86264" w:tentative="1">
      <w:start w:val="1"/>
      <w:numFmt w:val="bullet"/>
      <w:lvlText w:val="•"/>
      <w:lvlJc w:val="left"/>
      <w:pPr>
        <w:tabs>
          <w:tab w:val="num" w:pos="4320"/>
        </w:tabs>
        <w:ind w:left="4320" w:hanging="360"/>
      </w:pPr>
      <w:rPr>
        <w:rFonts w:ascii="Arial" w:hAnsi="Arial" w:hint="default"/>
      </w:rPr>
    </w:lvl>
    <w:lvl w:ilvl="6" w:tplc="0B2A9946" w:tentative="1">
      <w:start w:val="1"/>
      <w:numFmt w:val="bullet"/>
      <w:lvlText w:val="•"/>
      <w:lvlJc w:val="left"/>
      <w:pPr>
        <w:tabs>
          <w:tab w:val="num" w:pos="5040"/>
        </w:tabs>
        <w:ind w:left="5040" w:hanging="360"/>
      </w:pPr>
      <w:rPr>
        <w:rFonts w:ascii="Arial" w:hAnsi="Arial" w:hint="default"/>
      </w:rPr>
    </w:lvl>
    <w:lvl w:ilvl="7" w:tplc="AD0630FA" w:tentative="1">
      <w:start w:val="1"/>
      <w:numFmt w:val="bullet"/>
      <w:lvlText w:val="•"/>
      <w:lvlJc w:val="left"/>
      <w:pPr>
        <w:tabs>
          <w:tab w:val="num" w:pos="5760"/>
        </w:tabs>
        <w:ind w:left="5760" w:hanging="360"/>
      </w:pPr>
      <w:rPr>
        <w:rFonts w:ascii="Arial" w:hAnsi="Arial" w:hint="default"/>
      </w:rPr>
    </w:lvl>
    <w:lvl w:ilvl="8" w:tplc="4684A37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CB53680"/>
    <w:multiLevelType w:val="hybridMultilevel"/>
    <w:tmpl w:val="F3B4F40A"/>
    <w:lvl w:ilvl="0" w:tplc="C3401706">
      <w:start w:val="1"/>
      <w:numFmt w:val="bullet"/>
      <w:lvlText w:val="•"/>
      <w:lvlJc w:val="left"/>
      <w:pPr>
        <w:tabs>
          <w:tab w:val="num" w:pos="720"/>
        </w:tabs>
        <w:ind w:left="720" w:hanging="360"/>
      </w:pPr>
      <w:rPr>
        <w:rFonts w:ascii="Arial" w:hAnsi="Arial" w:hint="default"/>
      </w:rPr>
    </w:lvl>
    <w:lvl w:ilvl="1" w:tplc="89C0107E">
      <w:start w:val="25962"/>
      <w:numFmt w:val="bullet"/>
      <w:lvlText w:val="•"/>
      <w:lvlJc w:val="left"/>
      <w:pPr>
        <w:tabs>
          <w:tab w:val="num" w:pos="1440"/>
        </w:tabs>
        <w:ind w:left="1440" w:hanging="360"/>
      </w:pPr>
      <w:rPr>
        <w:rFonts w:ascii="Arial" w:hAnsi="Arial" w:hint="default"/>
      </w:rPr>
    </w:lvl>
    <w:lvl w:ilvl="2" w:tplc="F6B4EC12">
      <w:start w:val="25962"/>
      <w:numFmt w:val="bullet"/>
      <w:lvlText w:val="•"/>
      <w:lvlJc w:val="left"/>
      <w:pPr>
        <w:tabs>
          <w:tab w:val="num" w:pos="2160"/>
        </w:tabs>
        <w:ind w:left="2160" w:hanging="360"/>
      </w:pPr>
      <w:rPr>
        <w:rFonts w:ascii="Arial" w:hAnsi="Arial" w:hint="default"/>
      </w:rPr>
    </w:lvl>
    <w:lvl w:ilvl="3" w:tplc="38046C7C" w:tentative="1">
      <w:start w:val="1"/>
      <w:numFmt w:val="bullet"/>
      <w:lvlText w:val="•"/>
      <w:lvlJc w:val="left"/>
      <w:pPr>
        <w:tabs>
          <w:tab w:val="num" w:pos="2880"/>
        </w:tabs>
        <w:ind w:left="2880" w:hanging="360"/>
      </w:pPr>
      <w:rPr>
        <w:rFonts w:ascii="Arial" w:hAnsi="Arial" w:hint="default"/>
      </w:rPr>
    </w:lvl>
    <w:lvl w:ilvl="4" w:tplc="4B2EB02C" w:tentative="1">
      <w:start w:val="1"/>
      <w:numFmt w:val="bullet"/>
      <w:lvlText w:val="•"/>
      <w:lvlJc w:val="left"/>
      <w:pPr>
        <w:tabs>
          <w:tab w:val="num" w:pos="3600"/>
        </w:tabs>
        <w:ind w:left="3600" w:hanging="360"/>
      </w:pPr>
      <w:rPr>
        <w:rFonts w:ascii="Arial" w:hAnsi="Arial" w:hint="default"/>
      </w:rPr>
    </w:lvl>
    <w:lvl w:ilvl="5" w:tplc="FD9848AA" w:tentative="1">
      <w:start w:val="1"/>
      <w:numFmt w:val="bullet"/>
      <w:lvlText w:val="•"/>
      <w:lvlJc w:val="left"/>
      <w:pPr>
        <w:tabs>
          <w:tab w:val="num" w:pos="4320"/>
        </w:tabs>
        <w:ind w:left="4320" w:hanging="360"/>
      </w:pPr>
      <w:rPr>
        <w:rFonts w:ascii="Arial" w:hAnsi="Arial" w:hint="default"/>
      </w:rPr>
    </w:lvl>
    <w:lvl w:ilvl="6" w:tplc="0A76B882" w:tentative="1">
      <w:start w:val="1"/>
      <w:numFmt w:val="bullet"/>
      <w:lvlText w:val="•"/>
      <w:lvlJc w:val="left"/>
      <w:pPr>
        <w:tabs>
          <w:tab w:val="num" w:pos="5040"/>
        </w:tabs>
        <w:ind w:left="5040" w:hanging="360"/>
      </w:pPr>
      <w:rPr>
        <w:rFonts w:ascii="Arial" w:hAnsi="Arial" w:hint="default"/>
      </w:rPr>
    </w:lvl>
    <w:lvl w:ilvl="7" w:tplc="C1149B0A" w:tentative="1">
      <w:start w:val="1"/>
      <w:numFmt w:val="bullet"/>
      <w:lvlText w:val="•"/>
      <w:lvlJc w:val="left"/>
      <w:pPr>
        <w:tabs>
          <w:tab w:val="num" w:pos="5760"/>
        </w:tabs>
        <w:ind w:left="5760" w:hanging="360"/>
      </w:pPr>
      <w:rPr>
        <w:rFonts w:ascii="Arial" w:hAnsi="Arial" w:hint="default"/>
      </w:rPr>
    </w:lvl>
    <w:lvl w:ilvl="8" w:tplc="79C26F3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D18020F"/>
    <w:multiLevelType w:val="hybridMultilevel"/>
    <w:tmpl w:val="7954EC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16E6943"/>
    <w:multiLevelType w:val="hybridMultilevel"/>
    <w:tmpl w:val="FA6ED5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59C462D"/>
    <w:multiLevelType w:val="hybridMultilevel"/>
    <w:tmpl w:val="FE14DE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AA7EBF"/>
    <w:multiLevelType w:val="hybridMultilevel"/>
    <w:tmpl w:val="7800F532"/>
    <w:lvl w:ilvl="0" w:tplc="4B06729E">
      <w:numFmt w:val="bullet"/>
      <w:lvlText w:val="-"/>
      <w:lvlJc w:val="left"/>
      <w:pPr>
        <w:ind w:left="720" w:hanging="360"/>
      </w:pPr>
      <w:rPr>
        <w:rFonts w:ascii="Times New Roman" w:eastAsiaTheme="minorHAns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F0B1DF1"/>
    <w:multiLevelType w:val="hybridMultilevel"/>
    <w:tmpl w:val="CBC6F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445FF0"/>
    <w:multiLevelType w:val="hybridMultilevel"/>
    <w:tmpl w:val="A2F652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2B10D9C"/>
    <w:multiLevelType w:val="hybridMultilevel"/>
    <w:tmpl w:val="7D9E9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E844CB"/>
    <w:multiLevelType w:val="hybridMultilevel"/>
    <w:tmpl w:val="CDE8F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CE1BB0"/>
    <w:multiLevelType w:val="hybridMultilevel"/>
    <w:tmpl w:val="CD5CCB46"/>
    <w:lvl w:ilvl="0" w:tplc="08090001">
      <w:start w:val="1"/>
      <w:numFmt w:val="bullet"/>
      <w:lvlText w:val=""/>
      <w:lvlJc w:val="left"/>
      <w:pPr>
        <w:ind w:left="502"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E0694F"/>
    <w:multiLevelType w:val="hybridMultilevel"/>
    <w:tmpl w:val="96D2A348"/>
    <w:lvl w:ilvl="0" w:tplc="6AB078A2">
      <w:start w:val="1"/>
      <w:numFmt w:val="bullet"/>
      <w:lvlText w:val="•"/>
      <w:lvlJc w:val="left"/>
      <w:pPr>
        <w:tabs>
          <w:tab w:val="num" w:pos="720"/>
        </w:tabs>
        <w:ind w:left="720" w:hanging="360"/>
      </w:pPr>
      <w:rPr>
        <w:rFonts w:ascii="Arial" w:hAnsi="Arial" w:hint="default"/>
      </w:rPr>
    </w:lvl>
    <w:lvl w:ilvl="1" w:tplc="5538B1FE">
      <w:start w:val="25962"/>
      <w:numFmt w:val="bullet"/>
      <w:lvlText w:val="•"/>
      <w:lvlJc w:val="left"/>
      <w:pPr>
        <w:tabs>
          <w:tab w:val="num" w:pos="1440"/>
        </w:tabs>
        <w:ind w:left="1440" w:hanging="360"/>
      </w:pPr>
      <w:rPr>
        <w:rFonts w:ascii="Arial" w:hAnsi="Arial" w:hint="default"/>
      </w:rPr>
    </w:lvl>
    <w:lvl w:ilvl="2" w:tplc="CADCDA14">
      <w:start w:val="25962"/>
      <w:numFmt w:val="bullet"/>
      <w:lvlText w:val="•"/>
      <w:lvlJc w:val="left"/>
      <w:pPr>
        <w:tabs>
          <w:tab w:val="num" w:pos="2160"/>
        </w:tabs>
        <w:ind w:left="2160" w:hanging="360"/>
      </w:pPr>
      <w:rPr>
        <w:rFonts w:ascii="Arial" w:hAnsi="Arial" w:hint="default"/>
      </w:rPr>
    </w:lvl>
    <w:lvl w:ilvl="3" w:tplc="B828731C" w:tentative="1">
      <w:start w:val="1"/>
      <w:numFmt w:val="bullet"/>
      <w:lvlText w:val="•"/>
      <w:lvlJc w:val="left"/>
      <w:pPr>
        <w:tabs>
          <w:tab w:val="num" w:pos="2880"/>
        </w:tabs>
        <w:ind w:left="2880" w:hanging="360"/>
      </w:pPr>
      <w:rPr>
        <w:rFonts w:ascii="Arial" w:hAnsi="Arial" w:hint="default"/>
      </w:rPr>
    </w:lvl>
    <w:lvl w:ilvl="4" w:tplc="624A13D6" w:tentative="1">
      <w:start w:val="1"/>
      <w:numFmt w:val="bullet"/>
      <w:lvlText w:val="•"/>
      <w:lvlJc w:val="left"/>
      <w:pPr>
        <w:tabs>
          <w:tab w:val="num" w:pos="3600"/>
        </w:tabs>
        <w:ind w:left="3600" w:hanging="360"/>
      </w:pPr>
      <w:rPr>
        <w:rFonts w:ascii="Arial" w:hAnsi="Arial" w:hint="default"/>
      </w:rPr>
    </w:lvl>
    <w:lvl w:ilvl="5" w:tplc="53A084F8" w:tentative="1">
      <w:start w:val="1"/>
      <w:numFmt w:val="bullet"/>
      <w:lvlText w:val="•"/>
      <w:lvlJc w:val="left"/>
      <w:pPr>
        <w:tabs>
          <w:tab w:val="num" w:pos="4320"/>
        </w:tabs>
        <w:ind w:left="4320" w:hanging="360"/>
      </w:pPr>
      <w:rPr>
        <w:rFonts w:ascii="Arial" w:hAnsi="Arial" w:hint="default"/>
      </w:rPr>
    </w:lvl>
    <w:lvl w:ilvl="6" w:tplc="9ED49938" w:tentative="1">
      <w:start w:val="1"/>
      <w:numFmt w:val="bullet"/>
      <w:lvlText w:val="•"/>
      <w:lvlJc w:val="left"/>
      <w:pPr>
        <w:tabs>
          <w:tab w:val="num" w:pos="5040"/>
        </w:tabs>
        <w:ind w:left="5040" w:hanging="360"/>
      </w:pPr>
      <w:rPr>
        <w:rFonts w:ascii="Arial" w:hAnsi="Arial" w:hint="default"/>
      </w:rPr>
    </w:lvl>
    <w:lvl w:ilvl="7" w:tplc="7F6CBD5E" w:tentative="1">
      <w:start w:val="1"/>
      <w:numFmt w:val="bullet"/>
      <w:lvlText w:val="•"/>
      <w:lvlJc w:val="left"/>
      <w:pPr>
        <w:tabs>
          <w:tab w:val="num" w:pos="5760"/>
        </w:tabs>
        <w:ind w:left="5760" w:hanging="360"/>
      </w:pPr>
      <w:rPr>
        <w:rFonts w:ascii="Arial" w:hAnsi="Arial" w:hint="default"/>
      </w:rPr>
    </w:lvl>
    <w:lvl w:ilvl="8" w:tplc="578266E4"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6F83EAE"/>
    <w:multiLevelType w:val="hybridMultilevel"/>
    <w:tmpl w:val="75244FD0"/>
    <w:lvl w:ilvl="0" w:tplc="4B06729E">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96378BC"/>
    <w:multiLevelType w:val="hybridMultilevel"/>
    <w:tmpl w:val="1548BB7A"/>
    <w:lvl w:ilvl="0" w:tplc="08090001">
      <w:start w:val="1"/>
      <w:numFmt w:val="bullet"/>
      <w:lvlText w:val=""/>
      <w:lvlJc w:val="left"/>
      <w:pPr>
        <w:ind w:left="720" w:hanging="360"/>
      </w:pPr>
      <w:rPr>
        <w:rFonts w:ascii="Symbol" w:hAnsi="Symbol" w:hint="default"/>
      </w:rPr>
    </w:lvl>
    <w:lvl w:ilvl="1" w:tplc="4B06729E">
      <w:numFmt w:val="bullet"/>
      <w:lvlText w:val="-"/>
      <w:lvlJc w:val="left"/>
      <w:pPr>
        <w:ind w:left="1440" w:hanging="360"/>
      </w:pPr>
      <w:rPr>
        <w:rFonts w:ascii="Times New Roman" w:eastAsiaTheme="minorHAnsi"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B91556"/>
    <w:multiLevelType w:val="hybridMultilevel"/>
    <w:tmpl w:val="508C62CE"/>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A92864"/>
    <w:multiLevelType w:val="hybridMultilevel"/>
    <w:tmpl w:val="6F9E68D2"/>
    <w:lvl w:ilvl="0" w:tplc="08090001">
      <w:start w:val="1"/>
      <w:numFmt w:val="bullet"/>
      <w:lvlText w:val=""/>
      <w:lvlJc w:val="left"/>
      <w:pPr>
        <w:ind w:left="720" w:hanging="360"/>
      </w:pPr>
      <w:rPr>
        <w:rFonts w:ascii="Symbol" w:hAnsi="Symbol" w:hint="default"/>
      </w:rPr>
    </w:lvl>
    <w:lvl w:ilvl="1" w:tplc="4B06729E">
      <w:numFmt w:val="bullet"/>
      <w:lvlText w:val="-"/>
      <w:lvlJc w:val="left"/>
      <w:pPr>
        <w:ind w:left="1440" w:hanging="360"/>
      </w:pPr>
      <w:rPr>
        <w:rFonts w:ascii="Times New Roman" w:eastAsiaTheme="minorHAnsi" w:hAnsi="Times New Roman" w:cs="Times New Roman"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96C30BF"/>
    <w:multiLevelType w:val="hybridMultilevel"/>
    <w:tmpl w:val="81785236"/>
    <w:lvl w:ilvl="0" w:tplc="4B06729E">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E5E59C8"/>
    <w:multiLevelType w:val="hybridMultilevel"/>
    <w:tmpl w:val="C2F81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1953E9E"/>
    <w:multiLevelType w:val="hybridMultilevel"/>
    <w:tmpl w:val="D0725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89B2804"/>
    <w:multiLevelType w:val="hybridMultilevel"/>
    <w:tmpl w:val="B5A073EE"/>
    <w:lvl w:ilvl="0" w:tplc="01B27DCC">
      <w:start w:val="1"/>
      <w:numFmt w:val="bullet"/>
      <w:lvlText w:val="•"/>
      <w:lvlJc w:val="left"/>
      <w:pPr>
        <w:tabs>
          <w:tab w:val="num" w:pos="720"/>
        </w:tabs>
        <w:ind w:left="720" w:hanging="360"/>
      </w:pPr>
      <w:rPr>
        <w:rFonts w:ascii="Arial" w:hAnsi="Arial" w:hint="default"/>
      </w:rPr>
    </w:lvl>
    <w:lvl w:ilvl="1" w:tplc="63CC07DE" w:tentative="1">
      <w:start w:val="1"/>
      <w:numFmt w:val="bullet"/>
      <w:lvlText w:val="•"/>
      <w:lvlJc w:val="left"/>
      <w:pPr>
        <w:tabs>
          <w:tab w:val="num" w:pos="1440"/>
        </w:tabs>
        <w:ind w:left="1440" w:hanging="360"/>
      </w:pPr>
      <w:rPr>
        <w:rFonts w:ascii="Arial" w:hAnsi="Arial" w:hint="default"/>
      </w:rPr>
    </w:lvl>
    <w:lvl w:ilvl="2" w:tplc="155CEDA2" w:tentative="1">
      <w:start w:val="1"/>
      <w:numFmt w:val="bullet"/>
      <w:lvlText w:val="•"/>
      <w:lvlJc w:val="left"/>
      <w:pPr>
        <w:tabs>
          <w:tab w:val="num" w:pos="2160"/>
        </w:tabs>
        <w:ind w:left="2160" w:hanging="360"/>
      </w:pPr>
      <w:rPr>
        <w:rFonts w:ascii="Arial" w:hAnsi="Arial" w:hint="default"/>
      </w:rPr>
    </w:lvl>
    <w:lvl w:ilvl="3" w:tplc="064E4EDE" w:tentative="1">
      <w:start w:val="1"/>
      <w:numFmt w:val="bullet"/>
      <w:lvlText w:val="•"/>
      <w:lvlJc w:val="left"/>
      <w:pPr>
        <w:tabs>
          <w:tab w:val="num" w:pos="2880"/>
        </w:tabs>
        <w:ind w:left="2880" w:hanging="360"/>
      </w:pPr>
      <w:rPr>
        <w:rFonts w:ascii="Arial" w:hAnsi="Arial" w:hint="default"/>
      </w:rPr>
    </w:lvl>
    <w:lvl w:ilvl="4" w:tplc="0172E5C2" w:tentative="1">
      <w:start w:val="1"/>
      <w:numFmt w:val="bullet"/>
      <w:lvlText w:val="•"/>
      <w:lvlJc w:val="left"/>
      <w:pPr>
        <w:tabs>
          <w:tab w:val="num" w:pos="3600"/>
        </w:tabs>
        <w:ind w:left="3600" w:hanging="360"/>
      </w:pPr>
      <w:rPr>
        <w:rFonts w:ascii="Arial" w:hAnsi="Arial" w:hint="default"/>
      </w:rPr>
    </w:lvl>
    <w:lvl w:ilvl="5" w:tplc="054A58E0" w:tentative="1">
      <w:start w:val="1"/>
      <w:numFmt w:val="bullet"/>
      <w:lvlText w:val="•"/>
      <w:lvlJc w:val="left"/>
      <w:pPr>
        <w:tabs>
          <w:tab w:val="num" w:pos="4320"/>
        </w:tabs>
        <w:ind w:left="4320" w:hanging="360"/>
      </w:pPr>
      <w:rPr>
        <w:rFonts w:ascii="Arial" w:hAnsi="Arial" w:hint="default"/>
      </w:rPr>
    </w:lvl>
    <w:lvl w:ilvl="6" w:tplc="0164A88A" w:tentative="1">
      <w:start w:val="1"/>
      <w:numFmt w:val="bullet"/>
      <w:lvlText w:val="•"/>
      <w:lvlJc w:val="left"/>
      <w:pPr>
        <w:tabs>
          <w:tab w:val="num" w:pos="5040"/>
        </w:tabs>
        <w:ind w:left="5040" w:hanging="360"/>
      </w:pPr>
      <w:rPr>
        <w:rFonts w:ascii="Arial" w:hAnsi="Arial" w:hint="default"/>
      </w:rPr>
    </w:lvl>
    <w:lvl w:ilvl="7" w:tplc="4F38A698" w:tentative="1">
      <w:start w:val="1"/>
      <w:numFmt w:val="bullet"/>
      <w:lvlText w:val="•"/>
      <w:lvlJc w:val="left"/>
      <w:pPr>
        <w:tabs>
          <w:tab w:val="num" w:pos="5760"/>
        </w:tabs>
        <w:ind w:left="5760" w:hanging="360"/>
      </w:pPr>
      <w:rPr>
        <w:rFonts w:ascii="Arial" w:hAnsi="Arial" w:hint="default"/>
      </w:rPr>
    </w:lvl>
    <w:lvl w:ilvl="8" w:tplc="C1929D40" w:tentative="1">
      <w:start w:val="1"/>
      <w:numFmt w:val="bullet"/>
      <w:lvlText w:val="•"/>
      <w:lvlJc w:val="left"/>
      <w:pPr>
        <w:tabs>
          <w:tab w:val="num" w:pos="6480"/>
        </w:tabs>
        <w:ind w:left="6480" w:hanging="360"/>
      </w:pPr>
      <w:rPr>
        <w:rFonts w:ascii="Arial" w:hAnsi="Arial" w:hint="default"/>
      </w:rPr>
    </w:lvl>
  </w:abstractNum>
  <w:num w:numId="1">
    <w:abstractNumId w:val="32"/>
  </w:num>
  <w:num w:numId="2">
    <w:abstractNumId w:val="2"/>
  </w:num>
  <w:num w:numId="3">
    <w:abstractNumId w:val="20"/>
  </w:num>
  <w:num w:numId="4">
    <w:abstractNumId w:val="21"/>
  </w:num>
  <w:num w:numId="5">
    <w:abstractNumId w:val="0"/>
  </w:num>
  <w:num w:numId="6">
    <w:abstractNumId w:val="25"/>
  </w:num>
  <w:num w:numId="7">
    <w:abstractNumId w:val="7"/>
  </w:num>
  <w:num w:numId="8">
    <w:abstractNumId w:val="17"/>
  </w:num>
  <w:num w:numId="9">
    <w:abstractNumId w:val="1"/>
  </w:num>
  <w:num w:numId="10">
    <w:abstractNumId w:val="6"/>
  </w:num>
  <w:num w:numId="11">
    <w:abstractNumId w:val="24"/>
  </w:num>
  <w:num w:numId="12">
    <w:abstractNumId w:val="12"/>
  </w:num>
  <w:num w:numId="13">
    <w:abstractNumId w:val="14"/>
  </w:num>
  <w:num w:numId="14">
    <w:abstractNumId w:val="4"/>
  </w:num>
  <w:num w:numId="15">
    <w:abstractNumId w:val="16"/>
  </w:num>
  <w:num w:numId="16">
    <w:abstractNumId w:val="18"/>
  </w:num>
  <w:num w:numId="17">
    <w:abstractNumId w:val="22"/>
  </w:num>
  <w:num w:numId="18">
    <w:abstractNumId w:val="35"/>
  </w:num>
  <w:num w:numId="19">
    <w:abstractNumId w:val="36"/>
  </w:num>
  <w:num w:numId="20">
    <w:abstractNumId w:val="10"/>
  </w:num>
  <w:num w:numId="21">
    <w:abstractNumId w:val="33"/>
  </w:num>
  <w:num w:numId="22">
    <w:abstractNumId w:val="37"/>
  </w:num>
  <w:num w:numId="23">
    <w:abstractNumId w:val="28"/>
  </w:num>
  <w:num w:numId="24">
    <w:abstractNumId w:val="31"/>
  </w:num>
  <w:num w:numId="25">
    <w:abstractNumId w:val="8"/>
  </w:num>
  <w:num w:numId="26">
    <w:abstractNumId w:val="19"/>
  </w:num>
  <w:num w:numId="27">
    <w:abstractNumId w:val="9"/>
  </w:num>
  <w:num w:numId="28">
    <w:abstractNumId w:val="30"/>
  </w:num>
  <w:num w:numId="29">
    <w:abstractNumId w:val="15"/>
  </w:num>
  <w:num w:numId="30">
    <w:abstractNumId w:val="27"/>
  </w:num>
  <w:num w:numId="31">
    <w:abstractNumId w:val="3"/>
  </w:num>
  <w:num w:numId="32">
    <w:abstractNumId w:val="26"/>
  </w:num>
  <w:num w:numId="33">
    <w:abstractNumId w:val="5"/>
  </w:num>
  <w:num w:numId="34">
    <w:abstractNumId w:val="23"/>
  </w:num>
  <w:num w:numId="35">
    <w:abstractNumId w:val="13"/>
  </w:num>
  <w:num w:numId="36">
    <w:abstractNumId w:val="34"/>
  </w:num>
  <w:num w:numId="37">
    <w:abstractNumId w:val="29"/>
  </w:num>
  <w:num w:numId="38">
    <w:abstractNumId w:val="38"/>
  </w:num>
  <w:num w:numId="39">
    <w:abstractNumId w:val="11"/>
  </w:num>
  <w:num w:numId="4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3276"/>
    <w:rsid w:val="00091316"/>
    <w:rsid w:val="00143B74"/>
    <w:rsid w:val="00247618"/>
    <w:rsid w:val="00325BB1"/>
    <w:rsid w:val="0033512C"/>
    <w:rsid w:val="003444E1"/>
    <w:rsid w:val="0036192D"/>
    <w:rsid w:val="0036782C"/>
    <w:rsid w:val="00420424"/>
    <w:rsid w:val="00447517"/>
    <w:rsid w:val="00534516"/>
    <w:rsid w:val="005E2DAB"/>
    <w:rsid w:val="005E378A"/>
    <w:rsid w:val="00621AB6"/>
    <w:rsid w:val="00626425"/>
    <w:rsid w:val="006870ED"/>
    <w:rsid w:val="0069228A"/>
    <w:rsid w:val="00701C3E"/>
    <w:rsid w:val="00727222"/>
    <w:rsid w:val="00774D7A"/>
    <w:rsid w:val="00A0778A"/>
    <w:rsid w:val="00A30DF9"/>
    <w:rsid w:val="00A96E74"/>
    <w:rsid w:val="00AE2F0A"/>
    <w:rsid w:val="00B1687E"/>
    <w:rsid w:val="00B83276"/>
    <w:rsid w:val="00BC7D97"/>
    <w:rsid w:val="00C32F14"/>
    <w:rsid w:val="00CC496A"/>
    <w:rsid w:val="00D40818"/>
    <w:rsid w:val="00EC383E"/>
    <w:rsid w:val="00F8543A"/>
    <w:rsid w:val="00FE52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8BE31D"/>
  <w15:chartTrackingRefBased/>
  <w15:docId w15:val="{30A9CABC-F509-4E23-B840-9813E0918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1AB6"/>
    <w:pPr>
      <w:spacing w:line="360" w:lineRule="auto"/>
    </w:pPr>
    <w:rPr>
      <w:rFonts w:ascii="Times New Roman" w:hAnsi="Times New Roman"/>
      <w:sz w:val="24"/>
    </w:rPr>
  </w:style>
  <w:style w:type="paragraph" w:styleId="Heading1">
    <w:name w:val="heading 1"/>
    <w:basedOn w:val="Normal"/>
    <w:next w:val="Normal"/>
    <w:link w:val="Heading1Char"/>
    <w:autoRedefine/>
    <w:uiPriority w:val="9"/>
    <w:qFormat/>
    <w:rsid w:val="003444E1"/>
    <w:pPr>
      <w:keepNext/>
      <w:keepLines/>
      <w:spacing w:before="240" w:after="0"/>
      <w:outlineLvl w:val="0"/>
    </w:pPr>
    <w:rPr>
      <w:rFonts w:eastAsiaTheme="majorEastAsia" w:cstheme="majorBidi"/>
      <w:b/>
      <w:i/>
      <w:sz w:val="30"/>
      <w:szCs w:val="32"/>
    </w:rPr>
  </w:style>
  <w:style w:type="paragraph" w:styleId="Heading2">
    <w:name w:val="heading 2"/>
    <w:basedOn w:val="Normal"/>
    <w:next w:val="Normal"/>
    <w:link w:val="Heading2Char"/>
    <w:autoRedefine/>
    <w:uiPriority w:val="9"/>
    <w:unhideWhenUsed/>
    <w:qFormat/>
    <w:rsid w:val="003444E1"/>
    <w:pPr>
      <w:keepNext/>
      <w:keepLines/>
      <w:spacing w:before="40" w:after="0"/>
      <w:outlineLvl w:val="1"/>
    </w:pPr>
    <w:rPr>
      <w:rFonts w:eastAsiaTheme="majorEastAsia" w:cstheme="majorBidi"/>
      <w:b/>
      <w:szCs w:val="26"/>
      <w:u w:val="single"/>
    </w:rPr>
  </w:style>
  <w:style w:type="paragraph" w:styleId="Heading3">
    <w:name w:val="heading 3"/>
    <w:basedOn w:val="Normal"/>
    <w:next w:val="Normal"/>
    <w:link w:val="Heading3Char"/>
    <w:autoRedefine/>
    <w:uiPriority w:val="9"/>
    <w:unhideWhenUsed/>
    <w:qFormat/>
    <w:rsid w:val="00774D7A"/>
    <w:pPr>
      <w:keepNext/>
      <w:keepLines/>
      <w:spacing w:before="40" w:after="0"/>
      <w:outlineLvl w:val="2"/>
    </w:pPr>
    <w:rPr>
      <w:rFonts w:eastAsiaTheme="majorEastAsia" w:cstheme="majorBidi"/>
      <w:i/>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44E1"/>
    <w:rPr>
      <w:rFonts w:ascii="Times New Roman" w:eastAsiaTheme="majorEastAsia" w:hAnsi="Times New Roman" w:cstheme="majorBidi"/>
      <w:b/>
      <w:i/>
      <w:sz w:val="30"/>
      <w:szCs w:val="32"/>
    </w:rPr>
  </w:style>
  <w:style w:type="paragraph" w:styleId="Header">
    <w:name w:val="header"/>
    <w:basedOn w:val="Normal"/>
    <w:link w:val="HeaderChar"/>
    <w:uiPriority w:val="99"/>
    <w:unhideWhenUsed/>
    <w:rsid w:val="003351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512C"/>
    <w:rPr>
      <w:rFonts w:ascii="Times New Roman" w:hAnsi="Times New Roman"/>
      <w:sz w:val="24"/>
    </w:rPr>
  </w:style>
  <w:style w:type="paragraph" w:styleId="Footer">
    <w:name w:val="footer"/>
    <w:basedOn w:val="Normal"/>
    <w:link w:val="FooterChar"/>
    <w:uiPriority w:val="99"/>
    <w:unhideWhenUsed/>
    <w:rsid w:val="003351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512C"/>
    <w:rPr>
      <w:rFonts w:ascii="Times New Roman" w:hAnsi="Times New Roman"/>
      <w:sz w:val="24"/>
    </w:rPr>
  </w:style>
  <w:style w:type="paragraph" w:styleId="ListParagraph">
    <w:name w:val="List Paragraph"/>
    <w:basedOn w:val="Normal"/>
    <w:uiPriority w:val="34"/>
    <w:qFormat/>
    <w:rsid w:val="0036782C"/>
    <w:pPr>
      <w:ind w:left="720"/>
      <w:contextualSpacing/>
    </w:pPr>
  </w:style>
  <w:style w:type="character" w:customStyle="1" w:styleId="Heading2Char">
    <w:name w:val="Heading 2 Char"/>
    <w:basedOn w:val="DefaultParagraphFont"/>
    <w:link w:val="Heading2"/>
    <w:uiPriority w:val="9"/>
    <w:rsid w:val="003444E1"/>
    <w:rPr>
      <w:rFonts w:ascii="Times New Roman" w:eastAsiaTheme="majorEastAsia" w:hAnsi="Times New Roman" w:cstheme="majorBidi"/>
      <w:b/>
      <w:sz w:val="24"/>
      <w:szCs w:val="26"/>
      <w:u w:val="single"/>
    </w:rPr>
  </w:style>
  <w:style w:type="character" w:customStyle="1" w:styleId="Heading3Char">
    <w:name w:val="Heading 3 Char"/>
    <w:basedOn w:val="DefaultParagraphFont"/>
    <w:link w:val="Heading3"/>
    <w:uiPriority w:val="9"/>
    <w:rsid w:val="00774D7A"/>
    <w:rPr>
      <w:rFonts w:ascii="Times New Roman" w:eastAsiaTheme="majorEastAsia" w:hAnsi="Times New Roman" w:cstheme="majorBidi"/>
      <w:i/>
      <w:sz w:val="24"/>
      <w:szCs w:val="24"/>
      <w:u w:val="single"/>
    </w:rPr>
  </w:style>
  <w:style w:type="paragraph" w:styleId="NormalWeb">
    <w:name w:val="Normal (Web)"/>
    <w:basedOn w:val="Normal"/>
    <w:uiPriority w:val="99"/>
    <w:semiHidden/>
    <w:unhideWhenUsed/>
    <w:rsid w:val="006870ED"/>
    <w:pPr>
      <w:spacing w:before="100" w:beforeAutospacing="1" w:after="100" w:afterAutospacing="1" w:line="240" w:lineRule="auto"/>
    </w:pPr>
    <w:rPr>
      <w:rFonts w:eastAsia="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6503696">
      <w:bodyDiv w:val="1"/>
      <w:marLeft w:val="0"/>
      <w:marRight w:val="0"/>
      <w:marTop w:val="0"/>
      <w:marBottom w:val="0"/>
      <w:divBdr>
        <w:top w:val="none" w:sz="0" w:space="0" w:color="auto"/>
        <w:left w:val="none" w:sz="0" w:space="0" w:color="auto"/>
        <w:bottom w:val="none" w:sz="0" w:space="0" w:color="auto"/>
        <w:right w:val="none" w:sz="0" w:space="0" w:color="auto"/>
      </w:divBdr>
      <w:divsChild>
        <w:div w:id="971011820">
          <w:marLeft w:val="360"/>
          <w:marRight w:val="0"/>
          <w:marTop w:val="200"/>
          <w:marBottom w:val="0"/>
          <w:divBdr>
            <w:top w:val="none" w:sz="0" w:space="0" w:color="auto"/>
            <w:left w:val="none" w:sz="0" w:space="0" w:color="auto"/>
            <w:bottom w:val="none" w:sz="0" w:space="0" w:color="auto"/>
            <w:right w:val="none" w:sz="0" w:space="0" w:color="auto"/>
          </w:divBdr>
        </w:div>
        <w:div w:id="1419980804">
          <w:marLeft w:val="360"/>
          <w:marRight w:val="0"/>
          <w:marTop w:val="200"/>
          <w:marBottom w:val="0"/>
          <w:divBdr>
            <w:top w:val="none" w:sz="0" w:space="0" w:color="auto"/>
            <w:left w:val="none" w:sz="0" w:space="0" w:color="auto"/>
            <w:bottom w:val="none" w:sz="0" w:space="0" w:color="auto"/>
            <w:right w:val="none" w:sz="0" w:space="0" w:color="auto"/>
          </w:divBdr>
        </w:div>
        <w:div w:id="1655380196">
          <w:marLeft w:val="360"/>
          <w:marRight w:val="0"/>
          <w:marTop w:val="200"/>
          <w:marBottom w:val="0"/>
          <w:divBdr>
            <w:top w:val="none" w:sz="0" w:space="0" w:color="auto"/>
            <w:left w:val="none" w:sz="0" w:space="0" w:color="auto"/>
            <w:bottom w:val="none" w:sz="0" w:space="0" w:color="auto"/>
            <w:right w:val="none" w:sz="0" w:space="0" w:color="auto"/>
          </w:divBdr>
        </w:div>
        <w:div w:id="862859752">
          <w:marLeft w:val="360"/>
          <w:marRight w:val="0"/>
          <w:marTop w:val="200"/>
          <w:marBottom w:val="0"/>
          <w:divBdr>
            <w:top w:val="none" w:sz="0" w:space="0" w:color="auto"/>
            <w:left w:val="none" w:sz="0" w:space="0" w:color="auto"/>
            <w:bottom w:val="none" w:sz="0" w:space="0" w:color="auto"/>
            <w:right w:val="none" w:sz="0" w:space="0" w:color="auto"/>
          </w:divBdr>
        </w:div>
        <w:div w:id="575281221">
          <w:marLeft w:val="360"/>
          <w:marRight w:val="0"/>
          <w:marTop w:val="200"/>
          <w:marBottom w:val="0"/>
          <w:divBdr>
            <w:top w:val="none" w:sz="0" w:space="0" w:color="auto"/>
            <w:left w:val="none" w:sz="0" w:space="0" w:color="auto"/>
            <w:bottom w:val="none" w:sz="0" w:space="0" w:color="auto"/>
            <w:right w:val="none" w:sz="0" w:space="0" w:color="auto"/>
          </w:divBdr>
        </w:div>
      </w:divsChild>
    </w:div>
    <w:div w:id="306059919">
      <w:bodyDiv w:val="1"/>
      <w:marLeft w:val="0"/>
      <w:marRight w:val="0"/>
      <w:marTop w:val="0"/>
      <w:marBottom w:val="0"/>
      <w:divBdr>
        <w:top w:val="none" w:sz="0" w:space="0" w:color="auto"/>
        <w:left w:val="none" w:sz="0" w:space="0" w:color="auto"/>
        <w:bottom w:val="none" w:sz="0" w:space="0" w:color="auto"/>
        <w:right w:val="none" w:sz="0" w:space="0" w:color="auto"/>
      </w:divBdr>
    </w:div>
    <w:div w:id="327828163">
      <w:bodyDiv w:val="1"/>
      <w:marLeft w:val="0"/>
      <w:marRight w:val="0"/>
      <w:marTop w:val="0"/>
      <w:marBottom w:val="0"/>
      <w:divBdr>
        <w:top w:val="none" w:sz="0" w:space="0" w:color="auto"/>
        <w:left w:val="none" w:sz="0" w:space="0" w:color="auto"/>
        <w:bottom w:val="none" w:sz="0" w:space="0" w:color="auto"/>
        <w:right w:val="none" w:sz="0" w:space="0" w:color="auto"/>
      </w:divBdr>
      <w:divsChild>
        <w:div w:id="1865096304">
          <w:marLeft w:val="360"/>
          <w:marRight w:val="0"/>
          <w:marTop w:val="200"/>
          <w:marBottom w:val="0"/>
          <w:divBdr>
            <w:top w:val="none" w:sz="0" w:space="0" w:color="auto"/>
            <w:left w:val="none" w:sz="0" w:space="0" w:color="auto"/>
            <w:bottom w:val="none" w:sz="0" w:space="0" w:color="auto"/>
            <w:right w:val="none" w:sz="0" w:space="0" w:color="auto"/>
          </w:divBdr>
        </w:div>
      </w:divsChild>
    </w:div>
    <w:div w:id="439881694">
      <w:bodyDiv w:val="1"/>
      <w:marLeft w:val="0"/>
      <w:marRight w:val="0"/>
      <w:marTop w:val="0"/>
      <w:marBottom w:val="0"/>
      <w:divBdr>
        <w:top w:val="none" w:sz="0" w:space="0" w:color="auto"/>
        <w:left w:val="none" w:sz="0" w:space="0" w:color="auto"/>
        <w:bottom w:val="none" w:sz="0" w:space="0" w:color="auto"/>
        <w:right w:val="none" w:sz="0" w:space="0" w:color="auto"/>
      </w:divBdr>
    </w:div>
    <w:div w:id="809833845">
      <w:bodyDiv w:val="1"/>
      <w:marLeft w:val="0"/>
      <w:marRight w:val="0"/>
      <w:marTop w:val="0"/>
      <w:marBottom w:val="0"/>
      <w:divBdr>
        <w:top w:val="none" w:sz="0" w:space="0" w:color="auto"/>
        <w:left w:val="none" w:sz="0" w:space="0" w:color="auto"/>
        <w:bottom w:val="none" w:sz="0" w:space="0" w:color="auto"/>
        <w:right w:val="none" w:sz="0" w:space="0" w:color="auto"/>
      </w:divBdr>
      <w:divsChild>
        <w:div w:id="346252126">
          <w:marLeft w:val="360"/>
          <w:marRight w:val="0"/>
          <w:marTop w:val="200"/>
          <w:marBottom w:val="0"/>
          <w:divBdr>
            <w:top w:val="none" w:sz="0" w:space="0" w:color="auto"/>
            <w:left w:val="none" w:sz="0" w:space="0" w:color="auto"/>
            <w:bottom w:val="none" w:sz="0" w:space="0" w:color="auto"/>
            <w:right w:val="none" w:sz="0" w:space="0" w:color="auto"/>
          </w:divBdr>
        </w:div>
      </w:divsChild>
    </w:div>
    <w:div w:id="978143793">
      <w:bodyDiv w:val="1"/>
      <w:marLeft w:val="0"/>
      <w:marRight w:val="0"/>
      <w:marTop w:val="0"/>
      <w:marBottom w:val="0"/>
      <w:divBdr>
        <w:top w:val="none" w:sz="0" w:space="0" w:color="auto"/>
        <w:left w:val="none" w:sz="0" w:space="0" w:color="auto"/>
        <w:bottom w:val="none" w:sz="0" w:space="0" w:color="auto"/>
        <w:right w:val="none" w:sz="0" w:space="0" w:color="auto"/>
      </w:divBdr>
      <w:divsChild>
        <w:div w:id="187108795">
          <w:marLeft w:val="360"/>
          <w:marRight w:val="0"/>
          <w:marTop w:val="200"/>
          <w:marBottom w:val="0"/>
          <w:divBdr>
            <w:top w:val="none" w:sz="0" w:space="0" w:color="auto"/>
            <w:left w:val="none" w:sz="0" w:space="0" w:color="auto"/>
            <w:bottom w:val="none" w:sz="0" w:space="0" w:color="auto"/>
            <w:right w:val="none" w:sz="0" w:space="0" w:color="auto"/>
          </w:divBdr>
        </w:div>
        <w:div w:id="1693340300">
          <w:marLeft w:val="1080"/>
          <w:marRight w:val="0"/>
          <w:marTop w:val="100"/>
          <w:marBottom w:val="0"/>
          <w:divBdr>
            <w:top w:val="none" w:sz="0" w:space="0" w:color="auto"/>
            <w:left w:val="none" w:sz="0" w:space="0" w:color="auto"/>
            <w:bottom w:val="none" w:sz="0" w:space="0" w:color="auto"/>
            <w:right w:val="none" w:sz="0" w:space="0" w:color="auto"/>
          </w:divBdr>
        </w:div>
        <w:div w:id="1779450543">
          <w:marLeft w:val="1800"/>
          <w:marRight w:val="0"/>
          <w:marTop w:val="100"/>
          <w:marBottom w:val="0"/>
          <w:divBdr>
            <w:top w:val="none" w:sz="0" w:space="0" w:color="auto"/>
            <w:left w:val="none" w:sz="0" w:space="0" w:color="auto"/>
            <w:bottom w:val="none" w:sz="0" w:space="0" w:color="auto"/>
            <w:right w:val="none" w:sz="0" w:space="0" w:color="auto"/>
          </w:divBdr>
        </w:div>
        <w:div w:id="1366904581">
          <w:marLeft w:val="360"/>
          <w:marRight w:val="0"/>
          <w:marTop w:val="200"/>
          <w:marBottom w:val="0"/>
          <w:divBdr>
            <w:top w:val="none" w:sz="0" w:space="0" w:color="auto"/>
            <w:left w:val="none" w:sz="0" w:space="0" w:color="auto"/>
            <w:bottom w:val="none" w:sz="0" w:space="0" w:color="auto"/>
            <w:right w:val="none" w:sz="0" w:space="0" w:color="auto"/>
          </w:divBdr>
        </w:div>
        <w:div w:id="508299027">
          <w:marLeft w:val="1080"/>
          <w:marRight w:val="0"/>
          <w:marTop w:val="100"/>
          <w:marBottom w:val="0"/>
          <w:divBdr>
            <w:top w:val="none" w:sz="0" w:space="0" w:color="auto"/>
            <w:left w:val="none" w:sz="0" w:space="0" w:color="auto"/>
            <w:bottom w:val="none" w:sz="0" w:space="0" w:color="auto"/>
            <w:right w:val="none" w:sz="0" w:space="0" w:color="auto"/>
          </w:divBdr>
        </w:div>
        <w:div w:id="115637679">
          <w:marLeft w:val="360"/>
          <w:marRight w:val="0"/>
          <w:marTop w:val="200"/>
          <w:marBottom w:val="0"/>
          <w:divBdr>
            <w:top w:val="none" w:sz="0" w:space="0" w:color="auto"/>
            <w:left w:val="none" w:sz="0" w:space="0" w:color="auto"/>
            <w:bottom w:val="none" w:sz="0" w:space="0" w:color="auto"/>
            <w:right w:val="none" w:sz="0" w:space="0" w:color="auto"/>
          </w:divBdr>
        </w:div>
        <w:div w:id="2012755277">
          <w:marLeft w:val="1080"/>
          <w:marRight w:val="0"/>
          <w:marTop w:val="100"/>
          <w:marBottom w:val="0"/>
          <w:divBdr>
            <w:top w:val="none" w:sz="0" w:space="0" w:color="auto"/>
            <w:left w:val="none" w:sz="0" w:space="0" w:color="auto"/>
            <w:bottom w:val="none" w:sz="0" w:space="0" w:color="auto"/>
            <w:right w:val="none" w:sz="0" w:space="0" w:color="auto"/>
          </w:divBdr>
        </w:div>
        <w:div w:id="1883857182">
          <w:marLeft w:val="1080"/>
          <w:marRight w:val="0"/>
          <w:marTop w:val="100"/>
          <w:marBottom w:val="0"/>
          <w:divBdr>
            <w:top w:val="none" w:sz="0" w:space="0" w:color="auto"/>
            <w:left w:val="none" w:sz="0" w:space="0" w:color="auto"/>
            <w:bottom w:val="none" w:sz="0" w:space="0" w:color="auto"/>
            <w:right w:val="none" w:sz="0" w:space="0" w:color="auto"/>
          </w:divBdr>
        </w:div>
        <w:div w:id="13466003">
          <w:marLeft w:val="1080"/>
          <w:marRight w:val="0"/>
          <w:marTop w:val="100"/>
          <w:marBottom w:val="0"/>
          <w:divBdr>
            <w:top w:val="none" w:sz="0" w:space="0" w:color="auto"/>
            <w:left w:val="none" w:sz="0" w:space="0" w:color="auto"/>
            <w:bottom w:val="none" w:sz="0" w:space="0" w:color="auto"/>
            <w:right w:val="none" w:sz="0" w:space="0" w:color="auto"/>
          </w:divBdr>
        </w:div>
      </w:divsChild>
    </w:div>
    <w:div w:id="1208179068">
      <w:bodyDiv w:val="1"/>
      <w:marLeft w:val="0"/>
      <w:marRight w:val="0"/>
      <w:marTop w:val="0"/>
      <w:marBottom w:val="0"/>
      <w:divBdr>
        <w:top w:val="none" w:sz="0" w:space="0" w:color="auto"/>
        <w:left w:val="none" w:sz="0" w:space="0" w:color="auto"/>
        <w:bottom w:val="none" w:sz="0" w:space="0" w:color="auto"/>
        <w:right w:val="none" w:sz="0" w:space="0" w:color="auto"/>
      </w:divBdr>
      <w:divsChild>
        <w:div w:id="1423840837">
          <w:marLeft w:val="360"/>
          <w:marRight w:val="0"/>
          <w:marTop w:val="200"/>
          <w:marBottom w:val="0"/>
          <w:divBdr>
            <w:top w:val="none" w:sz="0" w:space="0" w:color="auto"/>
            <w:left w:val="none" w:sz="0" w:space="0" w:color="auto"/>
            <w:bottom w:val="none" w:sz="0" w:space="0" w:color="auto"/>
            <w:right w:val="none" w:sz="0" w:space="0" w:color="auto"/>
          </w:divBdr>
        </w:div>
        <w:div w:id="1810897443">
          <w:marLeft w:val="1080"/>
          <w:marRight w:val="0"/>
          <w:marTop w:val="100"/>
          <w:marBottom w:val="0"/>
          <w:divBdr>
            <w:top w:val="none" w:sz="0" w:space="0" w:color="auto"/>
            <w:left w:val="none" w:sz="0" w:space="0" w:color="auto"/>
            <w:bottom w:val="none" w:sz="0" w:space="0" w:color="auto"/>
            <w:right w:val="none" w:sz="0" w:space="0" w:color="auto"/>
          </w:divBdr>
        </w:div>
        <w:div w:id="745691746">
          <w:marLeft w:val="360"/>
          <w:marRight w:val="0"/>
          <w:marTop w:val="200"/>
          <w:marBottom w:val="0"/>
          <w:divBdr>
            <w:top w:val="none" w:sz="0" w:space="0" w:color="auto"/>
            <w:left w:val="none" w:sz="0" w:space="0" w:color="auto"/>
            <w:bottom w:val="none" w:sz="0" w:space="0" w:color="auto"/>
            <w:right w:val="none" w:sz="0" w:space="0" w:color="auto"/>
          </w:divBdr>
        </w:div>
        <w:div w:id="1459638736">
          <w:marLeft w:val="1080"/>
          <w:marRight w:val="0"/>
          <w:marTop w:val="100"/>
          <w:marBottom w:val="0"/>
          <w:divBdr>
            <w:top w:val="none" w:sz="0" w:space="0" w:color="auto"/>
            <w:left w:val="none" w:sz="0" w:space="0" w:color="auto"/>
            <w:bottom w:val="none" w:sz="0" w:space="0" w:color="auto"/>
            <w:right w:val="none" w:sz="0" w:space="0" w:color="auto"/>
          </w:divBdr>
        </w:div>
      </w:divsChild>
    </w:div>
    <w:div w:id="1794788939">
      <w:bodyDiv w:val="1"/>
      <w:marLeft w:val="0"/>
      <w:marRight w:val="0"/>
      <w:marTop w:val="0"/>
      <w:marBottom w:val="0"/>
      <w:divBdr>
        <w:top w:val="none" w:sz="0" w:space="0" w:color="auto"/>
        <w:left w:val="none" w:sz="0" w:space="0" w:color="auto"/>
        <w:bottom w:val="none" w:sz="0" w:space="0" w:color="auto"/>
        <w:right w:val="none" w:sz="0" w:space="0" w:color="auto"/>
      </w:divBdr>
      <w:divsChild>
        <w:div w:id="1363169860">
          <w:marLeft w:val="360"/>
          <w:marRight w:val="0"/>
          <w:marTop w:val="200"/>
          <w:marBottom w:val="0"/>
          <w:divBdr>
            <w:top w:val="none" w:sz="0" w:space="0" w:color="auto"/>
            <w:left w:val="none" w:sz="0" w:space="0" w:color="auto"/>
            <w:bottom w:val="none" w:sz="0" w:space="0" w:color="auto"/>
            <w:right w:val="none" w:sz="0" w:space="0" w:color="auto"/>
          </w:divBdr>
        </w:div>
        <w:div w:id="679741763">
          <w:marLeft w:val="1080"/>
          <w:marRight w:val="0"/>
          <w:marTop w:val="100"/>
          <w:marBottom w:val="0"/>
          <w:divBdr>
            <w:top w:val="none" w:sz="0" w:space="0" w:color="auto"/>
            <w:left w:val="none" w:sz="0" w:space="0" w:color="auto"/>
            <w:bottom w:val="none" w:sz="0" w:space="0" w:color="auto"/>
            <w:right w:val="none" w:sz="0" w:space="0" w:color="auto"/>
          </w:divBdr>
        </w:div>
        <w:div w:id="2088308578">
          <w:marLeft w:val="1080"/>
          <w:marRight w:val="0"/>
          <w:marTop w:val="100"/>
          <w:marBottom w:val="0"/>
          <w:divBdr>
            <w:top w:val="none" w:sz="0" w:space="0" w:color="auto"/>
            <w:left w:val="none" w:sz="0" w:space="0" w:color="auto"/>
            <w:bottom w:val="none" w:sz="0" w:space="0" w:color="auto"/>
            <w:right w:val="none" w:sz="0" w:space="0" w:color="auto"/>
          </w:divBdr>
        </w:div>
        <w:div w:id="1789548842">
          <w:marLeft w:val="360"/>
          <w:marRight w:val="0"/>
          <w:marTop w:val="200"/>
          <w:marBottom w:val="0"/>
          <w:divBdr>
            <w:top w:val="none" w:sz="0" w:space="0" w:color="auto"/>
            <w:left w:val="none" w:sz="0" w:space="0" w:color="auto"/>
            <w:bottom w:val="none" w:sz="0" w:space="0" w:color="auto"/>
            <w:right w:val="none" w:sz="0" w:space="0" w:color="auto"/>
          </w:divBdr>
        </w:div>
        <w:div w:id="1999991932">
          <w:marLeft w:val="1080"/>
          <w:marRight w:val="0"/>
          <w:marTop w:val="100"/>
          <w:marBottom w:val="0"/>
          <w:divBdr>
            <w:top w:val="none" w:sz="0" w:space="0" w:color="auto"/>
            <w:left w:val="none" w:sz="0" w:space="0" w:color="auto"/>
            <w:bottom w:val="none" w:sz="0" w:space="0" w:color="auto"/>
            <w:right w:val="none" w:sz="0" w:space="0" w:color="auto"/>
          </w:divBdr>
        </w:div>
        <w:div w:id="279383485">
          <w:marLeft w:val="1800"/>
          <w:marRight w:val="0"/>
          <w:marTop w:val="100"/>
          <w:marBottom w:val="0"/>
          <w:divBdr>
            <w:top w:val="none" w:sz="0" w:space="0" w:color="auto"/>
            <w:left w:val="none" w:sz="0" w:space="0" w:color="auto"/>
            <w:bottom w:val="none" w:sz="0" w:space="0" w:color="auto"/>
            <w:right w:val="none" w:sz="0" w:space="0" w:color="auto"/>
          </w:divBdr>
        </w:div>
        <w:div w:id="1969122489">
          <w:marLeft w:val="1080"/>
          <w:marRight w:val="0"/>
          <w:marTop w:val="100"/>
          <w:marBottom w:val="0"/>
          <w:divBdr>
            <w:top w:val="none" w:sz="0" w:space="0" w:color="auto"/>
            <w:left w:val="none" w:sz="0" w:space="0" w:color="auto"/>
            <w:bottom w:val="none" w:sz="0" w:space="0" w:color="auto"/>
            <w:right w:val="none" w:sz="0" w:space="0" w:color="auto"/>
          </w:divBdr>
        </w:div>
        <w:div w:id="1529830060">
          <w:marLeft w:val="1800"/>
          <w:marRight w:val="0"/>
          <w:marTop w:val="100"/>
          <w:marBottom w:val="0"/>
          <w:divBdr>
            <w:top w:val="none" w:sz="0" w:space="0" w:color="auto"/>
            <w:left w:val="none" w:sz="0" w:space="0" w:color="auto"/>
            <w:bottom w:val="none" w:sz="0" w:space="0" w:color="auto"/>
            <w:right w:val="none" w:sz="0" w:space="0" w:color="auto"/>
          </w:divBdr>
        </w:div>
        <w:div w:id="684214747">
          <w:marLeft w:val="1800"/>
          <w:marRight w:val="0"/>
          <w:marTop w:val="100"/>
          <w:marBottom w:val="0"/>
          <w:divBdr>
            <w:top w:val="none" w:sz="0" w:space="0" w:color="auto"/>
            <w:left w:val="none" w:sz="0" w:space="0" w:color="auto"/>
            <w:bottom w:val="none" w:sz="0" w:space="0" w:color="auto"/>
            <w:right w:val="none" w:sz="0" w:space="0" w:color="auto"/>
          </w:divBdr>
        </w:div>
        <w:div w:id="117533159">
          <w:marLeft w:val="1080"/>
          <w:marRight w:val="0"/>
          <w:marTop w:val="100"/>
          <w:marBottom w:val="0"/>
          <w:divBdr>
            <w:top w:val="none" w:sz="0" w:space="0" w:color="auto"/>
            <w:left w:val="none" w:sz="0" w:space="0" w:color="auto"/>
            <w:bottom w:val="none" w:sz="0" w:space="0" w:color="auto"/>
            <w:right w:val="none" w:sz="0" w:space="0" w:color="auto"/>
          </w:divBdr>
        </w:div>
        <w:div w:id="1762526143">
          <w:marLeft w:val="1800"/>
          <w:marRight w:val="0"/>
          <w:marTop w:val="100"/>
          <w:marBottom w:val="0"/>
          <w:divBdr>
            <w:top w:val="none" w:sz="0" w:space="0" w:color="auto"/>
            <w:left w:val="none" w:sz="0" w:space="0" w:color="auto"/>
            <w:bottom w:val="none" w:sz="0" w:space="0" w:color="auto"/>
            <w:right w:val="none" w:sz="0" w:space="0" w:color="auto"/>
          </w:divBdr>
        </w:div>
        <w:div w:id="752314615">
          <w:marLeft w:val="1800"/>
          <w:marRight w:val="0"/>
          <w:marTop w:val="100"/>
          <w:marBottom w:val="0"/>
          <w:divBdr>
            <w:top w:val="none" w:sz="0" w:space="0" w:color="auto"/>
            <w:left w:val="none" w:sz="0" w:space="0" w:color="auto"/>
            <w:bottom w:val="none" w:sz="0" w:space="0" w:color="auto"/>
            <w:right w:val="none" w:sz="0" w:space="0" w:color="auto"/>
          </w:divBdr>
        </w:div>
      </w:divsChild>
    </w:div>
    <w:div w:id="1989821138">
      <w:bodyDiv w:val="1"/>
      <w:marLeft w:val="0"/>
      <w:marRight w:val="0"/>
      <w:marTop w:val="0"/>
      <w:marBottom w:val="0"/>
      <w:divBdr>
        <w:top w:val="none" w:sz="0" w:space="0" w:color="auto"/>
        <w:left w:val="none" w:sz="0" w:space="0" w:color="auto"/>
        <w:bottom w:val="none" w:sz="0" w:space="0" w:color="auto"/>
        <w:right w:val="none" w:sz="0" w:space="0" w:color="auto"/>
      </w:divBdr>
      <w:divsChild>
        <w:div w:id="1921476734">
          <w:marLeft w:val="360"/>
          <w:marRight w:val="0"/>
          <w:marTop w:val="200"/>
          <w:marBottom w:val="0"/>
          <w:divBdr>
            <w:top w:val="none" w:sz="0" w:space="0" w:color="auto"/>
            <w:left w:val="none" w:sz="0" w:space="0" w:color="auto"/>
            <w:bottom w:val="none" w:sz="0" w:space="0" w:color="auto"/>
            <w:right w:val="none" w:sz="0" w:space="0" w:color="auto"/>
          </w:divBdr>
        </w:div>
        <w:div w:id="1219587806">
          <w:marLeft w:val="1080"/>
          <w:marRight w:val="0"/>
          <w:marTop w:val="100"/>
          <w:marBottom w:val="0"/>
          <w:divBdr>
            <w:top w:val="none" w:sz="0" w:space="0" w:color="auto"/>
            <w:left w:val="none" w:sz="0" w:space="0" w:color="auto"/>
            <w:bottom w:val="none" w:sz="0" w:space="0" w:color="auto"/>
            <w:right w:val="none" w:sz="0" w:space="0" w:color="auto"/>
          </w:divBdr>
        </w:div>
        <w:div w:id="1538739724">
          <w:marLeft w:val="1800"/>
          <w:marRight w:val="0"/>
          <w:marTop w:val="100"/>
          <w:marBottom w:val="0"/>
          <w:divBdr>
            <w:top w:val="none" w:sz="0" w:space="0" w:color="auto"/>
            <w:left w:val="none" w:sz="0" w:space="0" w:color="auto"/>
            <w:bottom w:val="none" w:sz="0" w:space="0" w:color="auto"/>
            <w:right w:val="none" w:sz="0" w:space="0" w:color="auto"/>
          </w:divBdr>
        </w:div>
        <w:div w:id="1992520092">
          <w:marLeft w:val="1800"/>
          <w:marRight w:val="0"/>
          <w:marTop w:val="100"/>
          <w:marBottom w:val="0"/>
          <w:divBdr>
            <w:top w:val="none" w:sz="0" w:space="0" w:color="auto"/>
            <w:left w:val="none" w:sz="0" w:space="0" w:color="auto"/>
            <w:bottom w:val="none" w:sz="0" w:space="0" w:color="auto"/>
            <w:right w:val="none" w:sz="0" w:space="0" w:color="auto"/>
          </w:divBdr>
        </w:div>
        <w:div w:id="1956206067">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wmf"/><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wmf"/><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1392</Words>
  <Characters>7935</Characters>
  <Application>Microsoft Office Word</Application>
  <DocSecurity>0</DocSecurity>
  <Lines>66</Lines>
  <Paragraphs>18</Paragraphs>
  <ScaleCrop>false</ScaleCrop>
  <HeadingPairs>
    <vt:vector size="4" baseType="variant">
      <vt:variant>
        <vt:lpstr>Title</vt:lpstr>
      </vt:variant>
      <vt:variant>
        <vt:i4>1</vt:i4>
      </vt:variant>
      <vt:variant>
        <vt:lpstr>Headings</vt:lpstr>
      </vt:variant>
      <vt:variant>
        <vt:i4>23</vt:i4>
      </vt:variant>
    </vt:vector>
  </HeadingPairs>
  <TitlesOfParts>
    <vt:vector size="24" baseType="lpstr">
      <vt:lpstr/>
      <vt:lpstr>Clean data set </vt:lpstr>
      <vt:lpstr/>
      <vt:lpstr>Data Analysis Process</vt:lpstr>
      <vt:lpstr>Step 1: Creating an analysis plan</vt:lpstr>
      <vt:lpstr>Step 2: Managing Data</vt:lpstr>
      <vt:lpstr>Step 3: Cleaning Data </vt:lpstr>
      <vt:lpstr>Step 4: Detecting and correcting missing, miscoded or out of range values</vt:lpstr>
      <vt:lpstr>    Types of missing Data</vt:lpstr>
      <vt:lpstr>    Handling Missing Data</vt:lpstr>
      <vt:lpstr>        Complete case analysis (complete participant analysis)</vt:lpstr>
      <vt:lpstr>        Imputing </vt:lpstr>
      <vt:lpstr>        </vt:lpstr>
      <vt:lpstr>        Identify outliers</vt:lpstr>
      <vt:lpstr>Data analysis</vt:lpstr>
      <vt:lpstr>    Types of Statistical Analysis</vt:lpstr>
      <vt:lpstr>        Inferential Statistic</vt:lpstr>
      <vt:lpstr>    Analysis of Continuous Data</vt:lpstr>
      <vt:lpstr>        Correlation</vt:lpstr>
      <vt:lpstr>        T-tests </vt:lpstr>
      <vt:lpstr>    Analysis of Categorical (Nominal) Data</vt:lpstr>
      <vt:lpstr>        Chi-squared  </vt:lpstr>
      <vt:lpstr>    Summary of Statistical Tests</vt:lpstr>
      <vt:lpstr>References</vt:lpstr>
    </vt:vector>
  </TitlesOfParts>
  <Company/>
  <LinksUpToDate>false</LinksUpToDate>
  <CharactersWithSpaces>9309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Sodumisa Ngwenya</dc:creator>
  <cp:keywords/>
  <dc:description/>
  <cp:lastModifiedBy>Naomi Wright</cp:lastModifiedBy>
  <cp:revision>2</cp:revision>
  <dcterms:created xsi:type="dcterms:W3CDTF">2019-06-13T05:29:00Z</dcterms:created>
  <dcterms:modified xsi:type="dcterms:W3CDTF">2019-06-13T05:29:00Z</dcterms:modified>
</cp:coreProperties>
</file>